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79" w:rsidRPr="00D433F4" w:rsidRDefault="009B1C79" w:rsidP="009B1C79">
      <w:pPr>
        <w:spacing w:line="360" w:lineRule="auto"/>
        <w:jc w:val="center"/>
        <w:rPr>
          <w:rFonts w:ascii="Arial" w:hAnsi="Arial" w:cs="Arial"/>
          <w:b/>
          <w:sz w:val="18"/>
          <w:szCs w:val="18"/>
        </w:rPr>
      </w:pPr>
      <w:r w:rsidRPr="00D433F4">
        <w:rPr>
          <w:rFonts w:ascii="Arial" w:hAnsi="Arial"/>
          <w:b/>
          <w:sz w:val="18"/>
        </w:rPr>
        <w:t xml:space="preserve">ACCORDO DI LICENZA PER UTENTI FINALI E GARANZIA LIMITATA </w:t>
      </w:r>
    </w:p>
    <w:p w:rsidR="009732B3" w:rsidRDefault="009732B3" w:rsidP="009732B3">
      <w:pPr>
        <w:spacing w:line="360" w:lineRule="auto"/>
        <w:jc w:val="center"/>
        <w:rPr>
          <w:rFonts w:ascii="Arial" w:hAnsi="Arial" w:cs="Arial"/>
          <w:b/>
          <w:caps/>
          <w:sz w:val="18"/>
          <w:szCs w:val="18"/>
        </w:rPr>
      </w:pPr>
      <w:r>
        <w:rPr>
          <w:rFonts w:ascii="Arial" w:hAnsi="Arial" w:cs="Arial"/>
          <w:b/>
          <w:sz w:val="18"/>
          <w:szCs w:val="18"/>
        </w:rPr>
        <w:t>Tomb Raider</w:t>
      </w:r>
      <w:bookmarkStart w:id="0" w:name="_GoBack"/>
      <w:bookmarkEnd w:id="0"/>
      <w:r>
        <w:rPr>
          <w:rFonts w:ascii="Arial" w:hAnsi="Arial" w:cs="Arial"/>
          <w:b/>
          <w:sz w:val="18"/>
          <w:szCs w:val="18"/>
        </w:rPr>
        <w:t xml:space="preserve"> (PC)</w:t>
      </w:r>
    </w:p>
    <w:p w:rsidR="007A0122" w:rsidRPr="00D433F4" w:rsidRDefault="007A0122" w:rsidP="004350F4">
      <w:pPr>
        <w:spacing w:line="360" w:lineRule="auto"/>
        <w:jc w:val="both"/>
        <w:outlineLvl w:val="0"/>
        <w:rPr>
          <w:rFonts w:ascii="Arial" w:hAnsi="Arial" w:cs="Arial"/>
          <w:b/>
          <w:sz w:val="18"/>
          <w:szCs w:val="18"/>
        </w:rPr>
      </w:pPr>
    </w:p>
    <w:p w:rsidR="004350F4" w:rsidRPr="00D433F4" w:rsidRDefault="004350F4" w:rsidP="00BB1DE0">
      <w:pPr>
        <w:spacing w:line="360" w:lineRule="auto"/>
        <w:jc w:val="both"/>
        <w:outlineLvl w:val="0"/>
        <w:rPr>
          <w:rFonts w:ascii="Arial" w:hAnsi="Arial" w:cs="Arial"/>
          <w:sz w:val="18"/>
          <w:szCs w:val="18"/>
        </w:rPr>
      </w:pPr>
    </w:p>
    <w:p w:rsidR="007B0B6C" w:rsidRPr="00D433F4" w:rsidRDefault="005D423F" w:rsidP="007B0B6C">
      <w:pPr>
        <w:spacing w:line="360" w:lineRule="auto"/>
        <w:jc w:val="both"/>
        <w:outlineLvl w:val="0"/>
        <w:rPr>
          <w:rFonts w:ascii="Arial" w:hAnsi="Arial" w:cs="Arial"/>
          <w:sz w:val="18"/>
          <w:szCs w:val="18"/>
        </w:rPr>
      </w:pPr>
      <w:r w:rsidRPr="00D433F4">
        <w:rPr>
          <w:rFonts w:ascii="Arial" w:hAnsi="Arial"/>
          <w:b/>
          <w:sz w:val="18"/>
        </w:rPr>
        <w:t>IMPORTANTE</w:t>
      </w:r>
      <w:r w:rsidRPr="00D433F4">
        <w:rPr>
          <w:rFonts w:ascii="Arial" w:hAnsi="Arial"/>
          <w:sz w:val="18"/>
        </w:rPr>
        <w:t xml:space="preserve"> - Si prega di leggere con attenzione il presente Accordo di licenza per utenti finali (“EULA”) prima</w:t>
      </w:r>
      <w:r w:rsidR="00D433F4">
        <w:rPr>
          <w:rFonts w:ascii="Arial" w:hAnsi="Arial"/>
          <w:sz w:val="18"/>
        </w:rPr>
        <w:t xml:space="preserve"> di installare questo Prodotto s</w:t>
      </w:r>
      <w:r w:rsidRPr="00D433F4">
        <w:rPr>
          <w:rFonts w:ascii="Arial" w:hAnsi="Arial"/>
          <w:sz w:val="18"/>
        </w:rPr>
        <w:t>oftware.  Installando, copiando e/o us</w:t>
      </w:r>
      <w:r w:rsidR="00D433F4">
        <w:rPr>
          <w:rFonts w:ascii="Arial" w:hAnsi="Arial"/>
          <w:sz w:val="18"/>
        </w:rPr>
        <w:t>ando in altro modo il Prodotto s</w:t>
      </w:r>
      <w:r w:rsidRPr="00D433F4">
        <w:rPr>
          <w:rFonts w:ascii="Arial" w:hAnsi="Arial"/>
          <w:sz w:val="18"/>
        </w:rPr>
        <w:t>oftware, lei acconsente a essere vincolato</w:t>
      </w:r>
      <w:r w:rsidR="00D433F4">
        <w:rPr>
          <w:rFonts w:ascii="Arial" w:hAnsi="Arial"/>
          <w:sz w:val="18"/>
        </w:rPr>
        <w:t>/a</w:t>
      </w:r>
      <w:r w:rsidRPr="00D433F4">
        <w:rPr>
          <w:rFonts w:ascii="Arial" w:hAnsi="Arial"/>
          <w:sz w:val="18"/>
        </w:rPr>
        <w:t xml:space="preserve"> dai termini di questo accordo</w:t>
      </w:r>
      <w:r w:rsidR="00D433F4">
        <w:rPr>
          <w:rFonts w:ascii="Arial" w:hAnsi="Arial"/>
          <w:sz w:val="18"/>
        </w:rPr>
        <w:t xml:space="preserve"> EULA e noi siamo disposti a concederle</w:t>
      </w:r>
      <w:r w:rsidRPr="00D433F4">
        <w:rPr>
          <w:rFonts w:ascii="Arial" w:hAnsi="Arial"/>
          <w:sz w:val="18"/>
        </w:rPr>
        <w:t xml:space="preserve"> la licenza per l’uso di questo </w:t>
      </w:r>
      <w:r w:rsidR="00D433F4">
        <w:rPr>
          <w:rFonts w:ascii="Arial" w:hAnsi="Arial"/>
          <w:sz w:val="18"/>
        </w:rPr>
        <w:t>Prodotto software</w:t>
      </w:r>
      <w:r w:rsidRPr="00D433F4">
        <w:rPr>
          <w:rFonts w:ascii="Arial" w:hAnsi="Arial"/>
          <w:sz w:val="18"/>
        </w:rPr>
        <w:t xml:space="preserve"> solo ai sensi dei termini di questo accordo EULA.</w:t>
      </w:r>
      <w:r w:rsidRPr="00D433F4">
        <w:rPr>
          <w:rFonts w:ascii="Arial" w:hAnsi="Arial"/>
          <w:b/>
          <w:sz w:val="18"/>
        </w:rPr>
        <w:t xml:space="preserve">  </w:t>
      </w:r>
      <w:r w:rsidRPr="00D433F4">
        <w:rPr>
          <w:rFonts w:ascii="Arial" w:hAnsi="Arial"/>
          <w:sz w:val="18"/>
        </w:rPr>
        <w:t xml:space="preserve">Prima di installare questo </w:t>
      </w:r>
      <w:r w:rsidR="00D433F4">
        <w:rPr>
          <w:rFonts w:ascii="Arial" w:hAnsi="Arial"/>
          <w:sz w:val="18"/>
        </w:rPr>
        <w:t>Prodotto software</w:t>
      </w:r>
      <w:r w:rsidRPr="00D433F4">
        <w:rPr>
          <w:rFonts w:ascii="Arial" w:hAnsi="Arial"/>
          <w:sz w:val="18"/>
        </w:rPr>
        <w:t xml:space="preserve">, verifichi che il suo computer abbia le specifiche tecniche minime necessarie per il buon funzionamento di questo </w:t>
      </w:r>
      <w:r w:rsidR="00D433F4">
        <w:rPr>
          <w:rFonts w:ascii="Arial" w:hAnsi="Arial"/>
          <w:sz w:val="18"/>
        </w:rPr>
        <w:t>Prodotto software</w:t>
      </w:r>
      <w:r w:rsidRPr="00D433F4">
        <w:rPr>
          <w:rFonts w:ascii="Arial" w:hAnsi="Arial"/>
          <w:sz w:val="18"/>
        </w:rPr>
        <w:t>.</w:t>
      </w:r>
    </w:p>
    <w:p w:rsidR="007B0B6C" w:rsidRPr="00D433F4" w:rsidRDefault="007B0B6C" w:rsidP="007B0B6C">
      <w:pPr>
        <w:spacing w:line="360" w:lineRule="auto"/>
        <w:jc w:val="both"/>
        <w:outlineLvl w:val="0"/>
        <w:rPr>
          <w:rFonts w:ascii="Arial" w:hAnsi="Arial" w:cs="Arial"/>
          <w:b/>
          <w:sz w:val="18"/>
          <w:szCs w:val="18"/>
        </w:rPr>
      </w:pPr>
    </w:p>
    <w:p w:rsidR="00185ED4" w:rsidRPr="00D433F4" w:rsidRDefault="007B0B6C" w:rsidP="007B0B6C">
      <w:pPr>
        <w:spacing w:line="360" w:lineRule="auto"/>
        <w:jc w:val="both"/>
        <w:outlineLvl w:val="0"/>
        <w:rPr>
          <w:rFonts w:ascii="Arial" w:hAnsi="Arial" w:cs="Arial"/>
          <w:b/>
          <w:sz w:val="18"/>
          <w:szCs w:val="18"/>
        </w:rPr>
      </w:pPr>
      <w:r w:rsidRPr="00D433F4">
        <w:rPr>
          <w:rFonts w:ascii="Arial" w:hAnsi="Arial"/>
          <w:b/>
          <w:sz w:val="18"/>
        </w:rPr>
        <w:t>LA PREGHIAMO DI FARE PARTICOLARE ATTENZIONE A QUANTO SEGUE:</w:t>
      </w:r>
    </w:p>
    <w:p w:rsidR="00185ED4" w:rsidRPr="00D433F4" w:rsidRDefault="00185ED4" w:rsidP="007B0B6C">
      <w:pPr>
        <w:spacing w:line="360" w:lineRule="auto"/>
        <w:jc w:val="both"/>
        <w:outlineLvl w:val="0"/>
        <w:rPr>
          <w:rFonts w:ascii="Arial" w:hAnsi="Arial" w:cs="Arial"/>
          <w:b/>
          <w:sz w:val="18"/>
          <w:szCs w:val="18"/>
        </w:rPr>
      </w:pPr>
    </w:p>
    <w:p w:rsidR="007E2F8B" w:rsidRPr="00D433F4" w:rsidRDefault="006E0A2B" w:rsidP="001A2B5C">
      <w:pPr>
        <w:pStyle w:val="ListParagraph"/>
        <w:numPr>
          <w:ilvl w:val="0"/>
          <w:numId w:val="3"/>
        </w:numPr>
        <w:spacing w:line="360" w:lineRule="auto"/>
        <w:jc w:val="both"/>
        <w:outlineLvl w:val="0"/>
        <w:rPr>
          <w:rFonts w:ascii="Arial" w:hAnsi="Arial" w:cs="Arial"/>
          <w:b/>
          <w:sz w:val="18"/>
          <w:szCs w:val="18"/>
        </w:rPr>
      </w:pPr>
      <w:r w:rsidRPr="00D433F4">
        <w:rPr>
          <w:rFonts w:ascii="Arial" w:hAnsi="Arial"/>
          <w:b/>
          <w:sz w:val="18"/>
        </w:rPr>
        <w:t>LA CLAUSOLA DI ESCLUSIONE E LIMITAZIONE DI RESPONSABILITÀ CONTENUTA NEL COMMA 9 SOTTOSTANTE; E</w:t>
      </w:r>
    </w:p>
    <w:p w:rsidR="007E2F8B" w:rsidRPr="00D433F4" w:rsidRDefault="00185ED4" w:rsidP="001A2B5C">
      <w:pPr>
        <w:pStyle w:val="ListParagraph"/>
        <w:numPr>
          <w:ilvl w:val="0"/>
          <w:numId w:val="3"/>
        </w:numPr>
        <w:spacing w:line="360" w:lineRule="auto"/>
        <w:jc w:val="both"/>
        <w:outlineLvl w:val="0"/>
        <w:rPr>
          <w:rFonts w:ascii="Arial" w:hAnsi="Arial" w:cs="Arial"/>
          <w:b/>
          <w:sz w:val="18"/>
          <w:szCs w:val="18"/>
        </w:rPr>
      </w:pPr>
      <w:r w:rsidRPr="00D433F4">
        <w:rPr>
          <w:rFonts w:ascii="Arial" w:hAnsi="Arial"/>
          <w:b/>
          <w:sz w:val="18"/>
        </w:rPr>
        <w:t xml:space="preserve">LE DISPOSIZIONI DEI COMMA 4 E 5 CHE DESCRIVONO LE INFORMAZIONI CHE POSSONO ESSERE RACCOLTE, MEMORIZZATE E UTILIZZATE IN SEGUITO ALLA SUA INSTALLAZIONE E </w:t>
      </w:r>
      <w:r w:rsidR="00D433F4">
        <w:rPr>
          <w:rFonts w:ascii="Arial" w:hAnsi="Arial"/>
          <w:b/>
          <w:sz w:val="18"/>
        </w:rPr>
        <w:t>ALL’</w:t>
      </w:r>
      <w:r w:rsidRPr="00D433F4">
        <w:rPr>
          <w:rFonts w:ascii="Arial" w:hAnsi="Arial"/>
          <w:b/>
          <w:sz w:val="18"/>
        </w:rPr>
        <w:t>USO DI QUESTO PRODOTTO SOFTWARE E/O FUNZIONALITÀ ONLINE E CHE</w:t>
      </w:r>
      <w:r w:rsidR="00D433F4">
        <w:rPr>
          <w:rFonts w:ascii="Arial" w:hAnsi="Arial"/>
          <w:b/>
          <w:sz w:val="18"/>
        </w:rPr>
        <w:t xml:space="preserve"> </w:t>
      </w:r>
      <w:r w:rsidRPr="00D433F4">
        <w:rPr>
          <w:rFonts w:ascii="Arial" w:hAnsi="Arial"/>
          <w:b/>
          <w:sz w:val="18"/>
        </w:rPr>
        <w:t>SPIEGA COME VERRANNO PROTETTI I SUOI DATI PERSONALI.  ACCETTANDO QUESTO ACCORDO EULA E INSTALLANDO QUESTO PRODOTTO SOFTWARE, LEI ACC</w:t>
      </w:r>
      <w:r w:rsidR="00D433F4">
        <w:rPr>
          <w:rFonts w:ascii="Arial" w:hAnsi="Arial"/>
          <w:b/>
          <w:sz w:val="18"/>
        </w:rPr>
        <w:t>ETTA</w:t>
      </w:r>
      <w:r w:rsidRPr="00D433F4">
        <w:rPr>
          <w:rFonts w:ascii="Arial" w:hAnsi="Arial"/>
          <w:b/>
          <w:sz w:val="18"/>
        </w:rPr>
        <w:t xml:space="preserve"> CHE RACCOGLIAMO, MEMORIZZIAMO, USIAMO ED ELABORIAMO TALI INFORMAZIONI E DATI AI SENSI DEL COMMA 5 DELLE NOSTRE INFORMAZIONI SULLA PRIVACY E SUI COOKIE. SEL PRENDE MOLTO SUL SERIO LA SUA PRIVACY, QUINDI LE CONSIGLIAMO DI LEGGERE LE NOSTRE INFORMAZIONI SULLA PRIVACY E LE INFORMAZIONI SUI COOKIE, E DI CONTROLLARE PERIODICAMENTE EVENTUALI AGGIORNAMENTI DELLE STESSE.</w:t>
      </w:r>
    </w:p>
    <w:p w:rsidR="005D423F" w:rsidRPr="00D433F4" w:rsidRDefault="005D423F" w:rsidP="00BB1DE0">
      <w:pPr>
        <w:spacing w:line="360" w:lineRule="auto"/>
        <w:jc w:val="both"/>
        <w:outlineLvl w:val="0"/>
        <w:rPr>
          <w:rFonts w:ascii="Arial" w:hAnsi="Arial" w:cs="Arial"/>
          <w:sz w:val="18"/>
          <w:szCs w:val="18"/>
        </w:rPr>
      </w:pPr>
    </w:p>
    <w:p w:rsidR="005D423F" w:rsidRPr="00D433F4" w:rsidRDefault="005D423F" w:rsidP="00BB1DE0">
      <w:pPr>
        <w:spacing w:line="360" w:lineRule="auto"/>
        <w:jc w:val="both"/>
        <w:rPr>
          <w:rFonts w:ascii="Arial" w:hAnsi="Arial" w:cs="Arial"/>
          <w:sz w:val="18"/>
          <w:szCs w:val="18"/>
        </w:rPr>
      </w:pPr>
    </w:p>
    <w:p w:rsidR="004350F4" w:rsidRPr="00D433F4" w:rsidRDefault="004350F4" w:rsidP="004350F4">
      <w:pPr>
        <w:numPr>
          <w:ilvl w:val="0"/>
          <w:numId w:val="1"/>
        </w:numPr>
        <w:spacing w:line="360" w:lineRule="auto"/>
        <w:ind w:hanging="1080"/>
        <w:jc w:val="both"/>
        <w:rPr>
          <w:rFonts w:ascii="Arial" w:hAnsi="Arial" w:cs="Arial"/>
          <w:sz w:val="18"/>
          <w:szCs w:val="18"/>
          <w:u w:val="single"/>
        </w:rPr>
      </w:pPr>
      <w:r w:rsidRPr="00D433F4">
        <w:rPr>
          <w:rFonts w:ascii="Arial" w:hAnsi="Arial"/>
          <w:sz w:val="18"/>
          <w:u w:val="single"/>
        </w:rPr>
        <w:t>ACQUISTO DEL PRODOTTO SOFTWARE TRAMITE SCARICAMENTO</w:t>
      </w:r>
    </w:p>
    <w:p w:rsidR="004350F4" w:rsidRPr="00D433F4" w:rsidRDefault="004350F4" w:rsidP="004350F4">
      <w:pPr>
        <w:spacing w:line="360" w:lineRule="auto"/>
        <w:ind w:left="1080"/>
        <w:jc w:val="both"/>
        <w:rPr>
          <w:rFonts w:ascii="Arial" w:hAnsi="Arial" w:cs="Arial"/>
          <w:sz w:val="18"/>
          <w:szCs w:val="18"/>
        </w:rPr>
      </w:pPr>
    </w:p>
    <w:p w:rsidR="004350F4" w:rsidRPr="00D433F4" w:rsidRDefault="004350F4" w:rsidP="004350F4">
      <w:pPr>
        <w:spacing w:line="360" w:lineRule="auto"/>
        <w:jc w:val="both"/>
        <w:rPr>
          <w:rFonts w:ascii="Arial" w:hAnsi="Arial" w:cs="Arial"/>
          <w:sz w:val="18"/>
          <w:szCs w:val="18"/>
        </w:rPr>
      </w:pPr>
      <w:r w:rsidRPr="00D433F4">
        <w:rPr>
          <w:rFonts w:ascii="Arial" w:hAnsi="Arial"/>
          <w:sz w:val="18"/>
        </w:rPr>
        <w:t>SE ACCONSENTE A ESSERE VINCOLATO/A DA QUESTO ACCORDO EULA, LA PREGHIAMO DI FARE CLIC SU “</w:t>
      </w:r>
      <w:r w:rsidRPr="00D433F4">
        <w:rPr>
          <w:rFonts w:ascii="Arial" w:hAnsi="Arial"/>
          <w:b/>
          <w:sz w:val="18"/>
        </w:rPr>
        <w:t>ACCETTO</w:t>
      </w:r>
      <w:r w:rsidRPr="00D433F4">
        <w:rPr>
          <w:rFonts w:ascii="Arial" w:hAnsi="Arial"/>
          <w:sz w:val="18"/>
        </w:rPr>
        <w:t>” (“I ACCEPT”) IN FONDO A QUESTO ACCORDO EULA; A QUEL PUNTO, IL PRODOTTO SOFTWARE VERRÀ INSTALLATO SUL SUO DISCO FISSO. SE NON ACCONSENTE A ESSERE VINCOLATO/A DAI TERMINI DEL PRESENTE ACCORDO EULA, FACCIA CLIC SU “</w:t>
      </w:r>
      <w:r w:rsidRPr="00D433F4">
        <w:rPr>
          <w:rFonts w:ascii="Arial" w:hAnsi="Arial"/>
          <w:b/>
          <w:sz w:val="18"/>
        </w:rPr>
        <w:t>NON ACCETTO</w:t>
      </w:r>
      <w:r w:rsidRPr="00D433F4">
        <w:rPr>
          <w:rFonts w:ascii="Arial" w:hAnsi="Arial"/>
          <w:sz w:val="18"/>
        </w:rPr>
        <w:t xml:space="preserve">” (“NOT ACCEPTED”) E IL PRODOTTO SOFTWARE NON VERRÀ CARICATO SUL SUO DISCO FISSO E NON LE VERRÀ ASSEGNATA ALCUNA LICENZA RELATIVA A TALE PRODOTTO SOFTWARE. </w:t>
      </w:r>
    </w:p>
    <w:p w:rsidR="004350F4" w:rsidRPr="00D433F4" w:rsidRDefault="004350F4" w:rsidP="004350F4">
      <w:pPr>
        <w:spacing w:line="360" w:lineRule="auto"/>
        <w:jc w:val="both"/>
        <w:rPr>
          <w:rFonts w:ascii="Arial" w:hAnsi="Arial" w:cs="Arial"/>
          <w:sz w:val="18"/>
          <w:szCs w:val="18"/>
        </w:rPr>
      </w:pPr>
    </w:p>
    <w:p w:rsidR="004350F4" w:rsidRPr="00D433F4" w:rsidRDefault="004350F4" w:rsidP="004350F4">
      <w:pPr>
        <w:numPr>
          <w:ilvl w:val="0"/>
          <w:numId w:val="1"/>
        </w:numPr>
        <w:spacing w:line="360" w:lineRule="auto"/>
        <w:ind w:hanging="1080"/>
        <w:jc w:val="both"/>
        <w:rPr>
          <w:rFonts w:ascii="Arial" w:hAnsi="Arial" w:cs="Arial"/>
          <w:sz w:val="18"/>
          <w:szCs w:val="18"/>
          <w:u w:val="single"/>
        </w:rPr>
      </w:pPr>
      <w:r w:rsidRPr="00D433F4">
        <w:rPr>
          <w:rFonts w:ascii="Arial" w:hAnsi="Arial"/>
          <w:sz w:val="18"/>
          <w:u w:val="single"/>
        </w:rPr>
        <w:t>ACQUISTO DI UNA COPIA FISICA DEL PRODOTTO SOFTWARE DISTRIBUITO SU UN SUPPORTO FISICO</w:t>
      </w:r>
    </w:p>
    <w:p w:rsidR="004350F4" w:rsidRPr="00D433F4" w:rsidRDefault="004350F4" w:rsidP="004350F4">
      <w:pPr>
        <w:spacing w:line="360" w:lineRule="auto"/>
        <w:ind w:left="1080"/>
        <w:jc w:val="both"/>
        <w:rPr>
          <w:rFonts w:ascii="Arial" w:hAnsi="Arial" w:cs="Arial"/>
          <w:sz w:val="18"/>
          <w:szCs w:val="18"/>
          <w:u w:val="single"/>
        </w:rPr>
      </w:pPr>
    </w:p>
    <w:p w:rsidR="004350F4" w:rsidRPr="00D433F4" w:rsidRDefault="004350F4" w:rsidP="004350F4">
      <w:pPr>
        <w:spacing w:line="360" w:lineRule="auto"/>
        <w:jc w:val="both"/>
        <w:rPr>
          <w:rFonts w:ascii="Arial" w:hAnsi="Arial" w:cs="Arial"/>
          <w:sz w:val="18"/>
          <w:szCs w:val="18"/>
        </w:rPr>
      </w:pPr>
      <w:r w:rsidRPr="00D433F4">
        <w:rPr>
          <w:rFonts w:ascii="Arial" w:hAnsi="Arial"/>
          <w:sz w:val="18"/>
        </w:rPr>
        <w:t>SE LEI È L’ACQUIRENTE ORIGINARIO DI QUESTO PRODOTTO SOFTWARE E NON ACCETTA I TERMINI DEL PRESENTE ACCORDO EULA, LA PREGHIAMO DI RESTITUIRE IL DISCO (SENZA AVER INSTALLATO IL PRODOTTO SOFTWARE), UNITAMENTE ALLA CONFEZIONE, ALLA DOCUMENTAZIONE E ALLA PROVA ORIGINALE D’ACQUISTO</w:t>
      </w:r>
      <w:r w:rsidR="00D433F4">
        <w:rPr>
          <w:rFonts w:ascii="Arial" w:hAnsi="Arial"/>
          <w:sz w:val="18"/>
        </w:rPr>
        <w:t>,</w:t>
      </w:r>
      <w:r w:rsidRPr="00D433F4">
        <w:rPr>
          <w:rFonts w:ascii="Arial" w:hAnsi="Arial"/>
          <w:sz w:val="18"/>
        </w:rPr>
        <w:t xml:space="preserve"> AL PUNTO VENDITA, ENTRO TRENTA (30) GIORNI DALLA DATA DI ACQUISTO, PER IL RIMBORSO DEL PREZZO DI ACQUISTO DEL PRODOTTO SOFTWARE. FATTI SALVI I SUOI DIRITTI </w:t>
      </w:r>
      <w:r w:rsidRPr="00D433F4">
        <w:rPr>
          <w:rFonts w:ascii="Arial" w:hAnsi="Arial"/>
          <w:sz w:val="18"/>
        </w:rPr>
        <w:lastRenderedPageBreak/>
        <w:t>RICONOSCIUTI DALLA LEGGE, CHE NON NE RISENTONO IN ALCUN MODO, L’INTERO IMPORTO DEL RIMBORSO, O PARTE DI ESSO, POTR</w:t>
      </w:r>
      <w:r w:rsidR="00D433F4" w:rsidRPr="00D433F4">
        <w:rPr>
          <w:rFonts w:ascii="Arial" w:hAnsi="Arial"/>
          <w:sz w:val="18"/>
        </w:rPr>
        <w:t>À</w:t>
      </w:r>
      <w:r w:rsidRPr="00D433F4">
        <w:rPr>
          <w:rFonts w:ascii="Arial" w:hAnsi="Arial"/>
          <w:sz w:val="18"/>
        </w:rPr>
        <w:t xml:space="preserve"> ESSERE TRATTENUTO IN CASO DI QUALSIVOGLIA DANNO A CARICO DI DETTO DISCO, DELLA CONFEZIONE O DELLA DOCUMENTAZIONE. INSTALLANDO QUESTO PRODOTTO SOFTWARE E/O UTILIZZANDO ALTRIMENTI TUTTO O PARTE DEL MEDESIMO, LEI ACCETTA TUTTI I TERMINI E LE CONDIZIONI CONTENUTI IN QUESTO ACCORDO EULA.</w:t>
      </w:r>
    </w:p>
    <w:p w:rsidR="007E7949" w:rsidRPr="00D433F4" w:rsidRDefault="007E7949" w:rsidP="004350F4">
      <w:pPr>
        <w:spacing w:line="360" w:lineRule="auto"/>
        <w:jc w:val="both"/>
        <w:rPr>
          <w:rFonts w:ascii="Arial" w:hAnsi="Arial" w:cs="Arial"/>
          <w:sz w:val="18"/>
          <w:szCs w:val="18"/>
        </w:rPr>
      </w:pPr>
    </w:p>
    <w:p w:rsidR="007E7949" w:rsidRPr="00D433F4" w:rsidRDefault="006E0A2B" w:rsidP="004350F4">
      <w:pPr>
        <w:spacing w:line="360" w:lineRule="auto"/>
        <w:jc w:val="both"/>
        <w:rPr>
          <w:rFonts w:ascii="Arial" w:hAnsi="Arial" w:cs="Arial"/>
          <w:b/>
          <w:sz w:val="18"/>
          <w:szCs w:val="18"/>
        </w:rPr>
      </w:pPr>
      <w:r w:rsidRPr="00D433F4">
        <w:rPr>
          <w:rFonts w:ascii="Arial" w:hAnsi="Arial"/>
          <w:b/>
          <w:sz w:val="18"/>
        </w:rPr>
        <w:t>Assistenza tecnica:</w:t>
      </w:r>
    </w:p>
    <w:p w:rsidR="007E7949" w:rsidRPr="00D433F4" w:rsidRDefault="007E7949" w:rsidP="004350F4">
      <w:pPr>
        <w:spacing w:line="360" w:lineRule="auto"/>
        <w:jc w:val="both"/>
        <w:rPr>
          <w:rFonts w:ascii="Arial" w:hAnsi="Arial" w:cs="Arial"/>
          <w:b/>
          <w:sz w:val="18"/>
          <w:szCs w:val="18"/>
        </w:rPr>
      </w:pPr>
    </w:p>
    <w:p w:rsidR="007E7949" w:rsidRPr="00D433F4" w:rsidRDefault="006E0A2B" w:rsidP="004350F4">
      <w:pPr>
        <w:spacing w:line="360" w:lineRule="auto"/>
        <w:jc w:val="both"/>
        <w:rPr>
          <w:rFonts w:ascii="Arial" w:hAnsi="Arial" w:cs="Arial"/>
          <w:sz w:val="18"/>
          <w:szCs w:val="18"/>
        </w:rPr>
      </w:pPr>
      <w:r w:rsidRPr="00D433F4">
        <w:rPr>
          <w:rFonts w:ascii="Arial" w:hAnsi="Arial"/>
          <w:sz w:val="18"/>
        </w:rPr>
        <w:t xml:space="preserve">Se richiede assistenza tecnica, consulti il manuale che accompagna il Prodotto software, oppure visiti il nostro sito </w:t>
      </w:r>
      <w:hyperlink r:id="rId8" w:history="1">
        <w:r w:rsidR="00E22BD9">
          <w:rPr>
            <w:rStyle w:val="Hyperlink"/>
            <w:rFonts w:ascii="Arial" w:hAnsi="Arial" w:cs="Arial"/>
            <w:sz w:val="18"/>
            <w:szCs w:val="18"/>
          </w:rPr>
          <w:t>http://support.eu.square-enix.com/index.php</w:t>
        </w:r>
      </w:hyperlink>
      <w:r w:rsidR="00E22BD9" w:rsidRPr="00D433F4" w:rsidDel="00E22BD9">
        <w:rPr>
          <w:rFonts w:ascii="Arial" w:hAnsi="Arial"/>
          <w:sz w:val="18"/>
        </w:rPr>
        <w:t xml:space="preserve"> </w:t>
      </w:r>
      <w:r w:rsidRPr="00D433F4">
        <w:rPr>
          <w:rFonts w:ascii="Arial" w:hAnsi="Arial"/>
          <w:sz w:val="18"/>
        </w:rPr>
        <w:t>dove troverà il numero telefonico per contattare l’helpdesk di competenza. Tutti gli addebiti telefonici saranno a suo carico. SEL non garantisce che l'assistenza tecnica sia disponibile in qualsiasi momento o per un qualsiasi periodo di tempo minimo.</w:t>
      </w:r>
    </w:p>
    <w:p w:rsidR="004350F4" w:rsidRPr="00D433F4" w:rsidRDefault="004350F4" w:rsidP="004350F4">
      <w:pPr>
        <w:spacing w:line="360" w:lineRule="auto"/>
        <w:jc w:val="both"/>
        <w:rPr>
          <w:rFonts w:ascii="Arial" w:hAnsi="Arial" w:cs="Arial"/>
          <w:sz w:val="18"/>
          <w:szCs w:val="18"/>
        </w:rPr>
      </w:pPr>
    </w:p>
    <w:p w:rsidR="0053769F" w:rsidRPr="00D433F4" w:rsidRDefault="004350F4" w:rsidP="004350F4">
      <w:pPr>
        <w:spacing w:line="360" w:lineRule="auto"/>
        <w:jc w:val="both"/>
        <w:rPr>
          <w:rFonts w:ascii="Arial" w:hAnsi="Arial" w:cs="Arial"/>
          <w:sz w:val="18"/>
          <w:szCs w:val="18"/>
        </w:rPr>
      </w:pPr>
      <w:r w:rsidRPr="00D433F4">
        <w:rPr>
          <w:rFonts w:ascii="Arial" w:hAnsi="Arial"/>
          <w:b/>
          <w:sz w:val="18"/>
        </w:rPr>
        <w:t>NOTA IMPORTANTE SULLE ATTIVAZIONI DEI PRODOTTI</w:t>
      </w:r>
      <w:r w:rsidRPr="00D433F4">
        <w:rPr>
          <w:rFonts w:ascii="Arial" w:hAnsi="Arial"/>
          <w:sz w:val="18"/>
        </w:rPr>
        <w:t>:</w:t>
      </w:r>
    </w:p>
    <w:p w:rsidR="0053769F" w:rsidRPr="00D433F4" w:rsidRDefault="0053769F" w:rsidP="004350F4">
      <w:pPr>
        <w:spacing w:line="360" w:lineRule="auto"/>
        <w:jc w:val="both"/>
        <w:rPr>
          <w:rFonts w:ascii="Arial" w:hAnsi="Arial" w:cs="Arial"/>
          <w:sz w:val="18"/>
          <w:szCs w:val="18"/>
        </w:rPr>
      </w:pPr>
    </w:p>
    <w:p w:rsidR="004350F4" w:rsidRPr="00D433F4" w:rsidRDefault="004350F4" w:rsidP="004350F4">
      <w:pPr>
        <w:spacing w:line="360" w:lineRule="auto"/>
        <w:jc w:val="both"/>
        <w:rPr>
          <w:rFonts w:ascii="Arial" w:hAnsi="Arial" w:cs="Arial"/>
          <w:sz w:val="18"/>
          <w:szCs w:val="18"/>
        </w:rPr>
      </w:pPr>
      <w:r w:rsidRPr="00D433F4">
        <w:rPr>
          <w:rFonts w:ascii="Arial" w:hAnsi="Arial"/>
          <w:sz w:val="18"/>
        </w:rPr>
        <w:t>Se l’installazione di questo Prodotto software e/o l’accesso a qualunque gioco online o multiplayer, richied</w:t>
      </w:r>
      <w:r w:rsidR="00D433F4">
        <w:rPr>
          <w:rFonts w:ascii="Arial" w:hAnsi="Arial"/>
          <w:sz w:val="18"/>
        </w:rPr>
        <w:t>ono</w:t>
      </w:r>
      <w:r w:rsidRPr="00D433F4">
        <w:rPr>
          <w:rFonts w:ascii="Arial" w:hAnsi="Arial"/>
          <w:sz w:val="18"/>
        </w:rPr>
        <w:t xml:space="preserve"> una chiave CD</w:t>
      </w:r>
      <w:r w:rsidR="00CF4899">
        <w:rPr>
          <w:rFonts w:ascii="Arial" w:hAnsi="Arial"/>
          <w:sz w:val="18"/>
        </w:rPr>
        <w:t>, una chiave di attivazione</w:t>
      </w:r>
      <w:r w:rsidRPr="00D433F4">
        <w:rPr>
          <w:rFonts w:ascii="Arial" w:hAnsi="Arial"/>
          <w:sz w:val="18"/>
        </w:rPr>
        <w:t xml:space="preserve"> o un codice di registrazione</w:t>
      </w:r>
      <w:r w:rsidR="00CF4899">
        <w:rPr>
          <w:rFonts w:ascii="Arial" w:hAnsi="Arial"/>
          <w:sz w:val="18"/>
        </w:rPr>
        <w:t xml:space="preserve"> </w:t>
      </w:r>
      <w:r w:rsidR="00CF4899">
        <w:rPr>
          <w:rFonts w:ascii="Arial" w:hAnsi="Arial" w:cs="Arial"/>
          <w:sz w:val="18"/>
          <w:szCs w:val="18"/>
        </w:rPr>
        <w:t>(“chiave CD”)</w:t>
      </w:r>
      <w:r w:rsidRPr="00D433F4">
        <w:rPr>
          <w:rFonts w:ascii="Arial" w:hAnsi="Arial"/>
          <w:sz w:val="18"/>
        </w:rPr>
        <w:t xml:space="preserve">, non è consentito riprodurre o sostituire tale chiave o codice. È responsabilità dell’acquirente originario conservare al sicuro tale chiave CD o codice di registrazione. Eventuali chiavi CD o codici smarriti, rubati o danneggiati non sono sostituibili e non saranno </w:t>
      </w:r>
      <w:r w:rsidR="000D6780">
        <w:rPr>
          <w:rFonts w:ascii="Arial" w:hAnsi="Arial"/>
          <w:sz w:val="18"/>
        </w:rPr>
        <w:t>autorizzati</w:t>
      </w:r>
      <w:r w:rsidRPr="00D433F4">
        <w:rPr>
          <w:rFonts w:ascii="Arial" w:hAnsi="Arial"/>
          <w:sz w:val="18"/>
        </w:rPr>
        <w:t xml:space="preserve"> rimborsi o fornite copie sostitutive del Prodotto software. Se desidera cedere il Prodotto software ai sensi </w:t>
      </w:r>
      <w:r w:rsidR="00D433F4" w:rsidRPr="00D433F4">
        <w:rPr>
          <w:rFonts w:ascii="Arial" w:hAnsi="Arial"/>
          <w:sz w:val="18"/>
        </w:rPr>
        <w:t>del</w:t>
      </w:r>
      <w:r w:rsidRPr="00D433F4">
        <w:rPr>
          <w:rFonts w:ascii="Arial" w:hAnsi="Arial"/>
          <w:sz w:val="18"/>
        </w:rPr>
        <w:t xml:space="preserve"> comma 2(b) o 2(c), è possibile che non riesca a usare il Prodotto software su un nuovo disco fisso senza </w:t>
      </w:r>
      <w:r w:rsidR="00D433F4" w:rsidRPr="00D433F4">
        <w:rPr>
          <w:rFonts w:ascii="Arial" w:hAnsi="Arial"/>
          <w:sz w:val="18"/>
        </w:rPr>
        <w:t>fare</w:t>
      </w:r>
      <w:r w:rsidRPr="00D433F4">
        <w:rPr>
          <w:rFonts w:ascii="Arial" w:hAnsi="Arial"/>
          <w:sz w:val="18"/>
        </w:rPr>
        <w:t xml:space="preserve"> una nuova registrazione del Prodotto software, per la quale sarà necessaria la chiave CD o il codice di registrazione originario.</w:t>
      </w:r>
    </w:p>
    <w:p w:rsidR="004350F4" w:rsidRPr="00D433F4" w:rsidRDefault="004350F4" w:rsidP="004350F4">
      <w:pPr>
        <w:spacing w:line="360" w:lineRule="auto"/>
        <w:jc w:val="both"/>
        <w:rPr>
          <w:rFonts w:ascii="Arial" w:hAnsi="Arial" w:cs="Arial"/>
          <w:b/>
          <w:sz w:val="18"/>
          <w:szCs w:val="18"/>
        </w:rPr>
      </w:pPr>
    </w:p>
    <w:p w:rsidR="004350F4" w:rsidRPr="00D433F4" w:rsidRDefault="00AA646B" w:rsidP="00BB1DE0">
      <w:pPr>
        <w:spacing w:line="360" w:lineRule="auto"/>
        <w:jc w:val="both"/>
        <w:rPr>
          <w:rFonts w:ascii="Arial" w:hAnsi="Arial" w:cs="Arial"/>
          <w:b/>
          <w:sz w:val="18"/>
          <w:szCs w:val="18"/>
        </w:rPr>
      </w:pPr>
      <w:r w:rsidRPr="00D433F4">
        <w:rPr>
          <w:rFonts w:ascii="Arial" w:hAnsi="Arial"/>
          <w:b/>
          <w:sz w:val="18"/>
        </w:rPr>
        <w:t>1. Accordo legale</w:t>
      </w:r>
    </w:p>
    <w:p w:rsidR="00AA646B" w:rsidRPr="00D433F4" w:rsidRDefault="00AA646B" w:rsidP="00BB1DE0">
      <w:pPr>
        <w:spacing w:line="360" w:lineRule="auto"/>
        <w:jc w:val="both"/>
        <w:rPr>
          <w:rFonts w:ascii="Arial" w:hAnsi="Arial" w:cs="Arial"/>
          <w:sz w:val="18"/>
          <w:szCs w:val="18"/>
        </w:rPr>
      </w:pPr>
    </w:p>
    <w:p w:rsidR="005A292F" w:rsidRPr="00D433F4" w:rsidRDefault="005D423F" w:rsidP="00BB1DE0">
      <w:pPr>
        <w:spacing w:line="360" w:lineRule="auto"/>
        <w:jc w:val="both"/>
        <w:rPr>
          <w:rFonts w:ascii="Arial" w:hAnsi="Arial" w:cs="Arial"/>
          <w:sz w:val="18"/>
          <w:szCs w:val="18"/>
        </w:rPr>
      </w:pPr>
      <w:r w:rsidRPr="00D433F4">
        <w:rPr>
          <w:rFonts w:ascii="Arial" w:hAnsi="Arial"/>
          <w:sz w:val="18"/>
        </w:rPr>
        <w:t>Questo accordo EULA è un accordo legale tra lei e Square Enix Limited, Codice azienda 01804186, con sede a Wimbledon Bridge House, 1 Hartfield Road, Londra SW19 3RU, Regno Unito ("</w:t>
      </w:r>
      <w:r w:rsidRPr="00D433F4">
        <w:rPr>
          <w:rFonts w:ascii="Arial" w:hAnsi="Arial"/>
          <w:b/>
          <w:sz w:val="18"/>
        </w:rPr>
        <w:t>SEL</w:t>
      </w:r>
      <w:r w:rsidRPr="00D433F4">
        <w:rPr>
          <w:rFonts w:ascii="Arial" w:hAnsi="Arial"/>
          <w:sz w:val="18"/>
        </w:rPr>
        <w:t>" o "</w:t>
      </w:r>
      <w:r w:rsidRPr="00D433F4">
        <w:rPr>
          <w:rFonts w:ascii="Arial" w:hAnsi="Arial"/>
          <w:b/>
          <w:sz w:val="18"/>
        </w:rPr>
        <w:t>noi</w:t>
      </w:r>
      <w:r w:rsidRPr="00D433F4">
        <w:rPr>
          <w:rFonts w:ascii="Arial" w:hAnsi="Arial"/>
          <w:sz w:val="18"/>
        </w:rPr>
        <w:t>") che regola il suo uso del Prodotto software. Ai fini di questo accordo EULA, i riferimenti al Prodotto software comprendono il software per computer di proprietà di SEL o dei suoi fornitori/concessori di licenza e i relativi supporti, i materiali stampati, i manuali, e qualunque documentazione online o di altro tipo unitamente, anche se non distribuiti con un accordo di licenza separato, agli aggiornamenti o ai patch del software originale del videogioco (che le vengono forniti o che lei può scaricare da qualunque sito Internet di SEL o da altre fonti esplicitamente autorizzate da SEL a tale fine) compreso il software necessario per accedere a, e/o per utilizzare, qualunque caratteristica e funzionalità online associata a detto software per videogioco (ai sensi di qualunque termine d'uso aggiuntivo applicabile a tale modalità online). I termini e le condizioni del presente accordo EULA non pregiudicano gli eventuali termini e condizioni che regolano il suo utilizzo di altri software di proprietà di terzi compreso, senza limitazioni, qualunque software STEAM</w:t>
      </w:r>
      <w:r w:rsidRPr="00D433F4">
        <w:rPr>
          <w:rFonts w:ascii="Arial" w:hAnsi="Arial"/>
          <w:sz w:val="20"/>
        </w:rPr>
        <w:t>™</w:t>
      </w:r>
      <w:r w:rsidRPr="00D433F4">
        <w:rPr>
          <w:rFonts w:ascii="Arial" w:hAnsi="Arial"/>
          <w:sz w:val="18"/>
        </w:rPr>
        <w:t>. Tali software di proprietà di terzi potrebbero essere incorporati nei supporti che contengono questo Prodotto software o altrimenti scaricati all'interno del pacchetto software che contiene il Prodotto software e potrebbero essere necessari per usare certe funzionalità del Prodotto software e il loro uso può essere soggetto e condizionato dalla sua accettazione e dal rispetto di accordi aggiuntivi di licenza per utenti finali di terze parti.</w:t>
      </w:r>
    </w:p>
    <w:p w:rsidR="00F94AF3" w:rsidRPr="00D433F4" w:rsidRDefault="00F94AF3" w:rsidP="00BB1DE0">
      <w:pPr>
        <w:spacing w:line="360" w:lineRule="auto"/>
        <w:jc w:val="both"/>
        <w:rPr>
          <w:rFonts w:ascii="Arial" w:hAnsi="Arial" w:cs="Arial"/>
          <w:sz w:val="18"/>
          <w:szCs w:val="18"/>
        </w:rPr>
      </w:pP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Questo Prodotto software è protetto dalle leggi e dai trattati in materia di copyright e di altri tipi di proprietà intellettuale. Il Prodotto software viene concesso in licenza, non venduto.</w:t>
      </w:r>
    </w:p>
    <w:p w:rsidR="005D423F" w:rsidRPr="00D433F4" w:rsidRDefault="005D423F" w:rsidP="00BB1DE0">
      <w:pPr>
        <w:spacing w:line="360" w:lineRule="auto"/>
        <w:jc w:val="both"/>
        <w:rPr>
          <w:rFonts w:ascii="Arial" w:hAnsi="Arial" w:cs="Arial"/>
          <w:sz w:val="18"/>
          <w:szCs w:val="18"/>
        </w:rPr>
      </w:pPr>
    </w:p>
    <w:p w:rsidR="005D423F" w:rsidRPr="00D433F4" w:rsidRDefault="00AA646B" w:rsidP="00BB1DE0">
      <w:pPr>
        <w:spacing w:line="360" w:lineRule="auto"/>
        <w:jc w:val="both"/>
        <w:outlineLvl w:val="0"/>
        <w:rPr>
          <w:rFonts w:ascii="Arial" w:hAnsi="Arial" w:cs="Arial"/>
          <w:b/>
          <w:sz w:val="18"/>
          <w:szCs w:val="18"/>
        </w:rPr>
      </w:pPr>
      <w:r w:rsidRPr="00D433F4">
        <w:rPr>
          <w:rFonts w:ascii="Arial" w:hAnsi="Arial"/>
          <w:b/>
          <w:sz w:val="18"/>
        </w:rPr>
        <w:lastRenderedPageBreak/>
        <w:t>2. Concessione di una licenza non esclusiva</w:t>
      </w:r>
    </w:p>
    <w:p w:rsidR="005D423F" w:rsidRPr="00D433F4" w:rsidRDefault="004D66D2" w:rsidP="00BB1DE0">
      <w:pPr>
        <w:spacing w:line="360" w:lineRule="auto"/>
        <w:jc w:val="both"/>
        <w:rPr>
          <w:rFonts w:ascii="Arial" w:hAnsi="Arial" w:cs="Arial"/>
          <w:sz w:val="18"/>
          <w:szCs w:val="18"/>
        </w:rPr>
      </w:pPr>
      <w:r w:rsidRPr="00D433F4">
        <w:rPr>
          <w:rFonts w:ascii="Arial" w:hAnsi="Arial"/>
          <w:sz w:val="18"/>
        </w:rPr>
        <w:t>Finché lei rispetterà le disposizioni del presente accordo EULA, SEL le concederà il diritto e la licenza limitati e non esclusivi a fare quanto segue:</w:t>
      </w:r>
    </w:p>
    <w:p w:rsidR="005D423F" w:rsidRPr="00D433F4" w:rsidRDefault="00720639" w:rsidP="00BB1DE0">
      <w:pPr>
        <w:spacing w:line="360" w:lineRule="auto"/>
        <w:jc w:val="both"/>
        <w:rPr>
          <w:rFonts w:ascii="Arial" w:hAnsi="Arial" w:cs="Arial"/>
          <w:sz w:val="18"/>
          <w:szCs w:val="18"/>
        </w:rPr>
      </w:pPr>
      <w:r w:rsidRPr="00D433F4">
        <w:rPr>
          <w:rFonts w:ascii="Arial" w:hAnsi="Arial"/>
          <w:sz w:val="18"/>
        </w:rPr>
        <w:t>(a) installare una (1) copia del Prodotto software, e utilizzarlo, su un singolo disco fisso custodito e controllato da lei e conforme alle specifiche indicate nel manuale, solo per suo uso privato e domestico;</w:t>
      </w: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(b) trasferire il Prodotto software da un disco fisso all’altro PURCHÉ venga usato su un (1) solo disco fisso allo stesso tempo</w:t>
      </w:r>
      <w:r w:rsidRPr="00D433F4">
        <w:rPr>
          <w:rStyle w:val="BodyTextIndentChar"/>
          <w:rFonts w:ascii="Arial" w:hAnsi="Arial"/>
          <w:b w:val="0"/>
          <w:sz w:val="18"/>
        </w:rPr>
        <w:t xml:space="preserve"> e sempre che il disco fisso su cui viene usato sia da lei custodito e sotto il suo controllo al momento dell’uso;</w:t>
      </w: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 xml:space="preserve">(c) cedere il Prodotto software (con tutti i suoi componenti e la documentazione) e i vantaggi insiti nel presente accordo EULA a un’altra persona, PURCHÉ tale persona abbia acconsentito ad accettare i termini di questo accordo EULA e purché lei ceda simultaneamente tutte le eventuali copie autorizzate del Prodotto software in suo possesso a tale persona, o distrugga tutte le copie non cedute. Se un cessionario non accetta detti termini, il presente accordo EULA decadrà in modo automatico. In seguito a detta cessione, lei si impegna </w:t>
      </w:r>
      <w:r w:rsidR="00D433F4" w:rsidRPr="00D433F4">
        <w:rPr>
          <w:rFonts w:ascii="Arial" w:hAnsi="Arial"/>
          <w:sz w:val="18"/>
        </w:rPr>
        <w:t>a</w:t>
      </w:r>
      <w:r w:rsidRPr="00D433F4">
        <w:rPr>
          <w:rFonts w:ascii="Arial" w:hAnsi="Arial"/>
          <w:sz w:val="18"/>
        </w:rPr>
        <w:t xml:space="preserve"> eliminare questo Prodotto software dal suo disco fisso, e la licenza conferitale ai sensi del presente EULA decadrà in modo automatico e con effetto immediato.</w:t>
      </w:r>
    </w:p>
    <w:p w:rsidR="00E92F63" w:rsidRPr="00D433F4" w:rsidRDefault="005D423F" w:rsidP="001A2B5C">
      <w:pPr>
        <w:spacing w:line="360" w:lineRule="auto"/>
        <w:jc w:val="both"/>
        <w:rPr>
          <w:rFonts w:ascii="Arial" w:hAnsi="Arial" w:cs="Arial"/>
          <w:sz w:val="18"/>
          <w:szCs w:val="18"/>
        </w:rPr>
      </w:pPr>
      <w:r w:rsidRPr="00D433F4">
        <w:rPr>
          <w:rFonts w:ascii="Arial" w:hAnsi="Arial"/>
          <w:sz w:val="18"/>
        </w:rPr>
        <w:t>Nella misura in cui la legge lo consente, SEL e i suoi concessori di licenza si riservano tutti i diritti non conferiti esplicitamente in virtù del presente accordo</w:t>
      </w:r>
      <w:r w:rsidR="006F0EA5">
        <w:rPr>
          <w:rFonts w:ascii="Arial" w:hAnsi="Arial"/>
          <w:sz w:val="18"/>
        </w:rPr>
        <w:t>.</w:t>
      </w:r>
      <w:r w:rsidRPr="00D433F4">
        <w:rPr>
          <w:rFonts w:ascii="Arial" w:hAnsi="Arial"/>
          <w:sz w:val="18"/>
        </w:rPr>
        <w:t xml:space="preserve"> I suoi diritti ai sensi di questo accordo EULA dipendono strettamente e invariabilmente dal suo rispetto dei termini e delle condizioni contenuti in questo accordo EULA.</w:t>
      </w:r>
    </w:p>
    <w:p w:rsidR="00E92F63" w:rsidRPr="00D433F4" w:rsidRDefault="00E92F63" w:rsidP="001A2B5C">
      <w:pPr>
        <w:spacing w:line="360" w:lineRule="auto"/>
        <w:jc w:val="both"/>
        <w:rPr>
          <w:rFonts w:ascii="Arial" w:hAnsi="Arial" w:cs="Arial"/>
          <w:sz w:val="18"/>
          <w:szCs w:val="18"/>
        </w:rPr>
      </w:pPr>
    </w:p>
    <w:p w:rsidR="00E92F63" w:rsidRPr="00D433F4" w:rsidRDefault="00AB3988" w:rsidP="001A2B5C">
      <w:pPr>
        <w:tabs>
          <w:tab w:val="left" w:pos="0"/>
          <w:tab w:val="left" w:pos="993"/>
        </w:tabs>
        <w:spacing w:line="360" w:lineRule="auto"/>
        <w:jc w:val="both"/>
        <w:rPr>
          <w:rFonts w:ascii="Arial" w:hAnsi="Arial" w:cs="Arial"/>
          <w:sz w:val="18"/>
          <w:szCs w:val="18"/>
        </w:rPr>
      </w:pPr>
      <w:r w:rsidRPr="00D433F4">
        <w:rPr>
          <w:rFonts w:ascii="Arial" w:hAnsi="Arial"/>
          <w:sz w:val="18"/>
        </w:rPr>
        <w:t>In alcuni casi, i suoi diritti all'uso del Prodotto software possono subire restrizioni per quanto riguarda il numero di attivazioni o registrazioni del Prodotto software come da informazioni fornite al momento della vendita oppure sulla confezione del Prodotto software. In tale caso, la sua possibilità di cedere il Prodotto software nel modo consentito dai suddetti comma 2.1(b) e (c) potrebbe non sussistere, nel caso in cui si sia raggiunto il numero massimo di attivazioni consentite del Prodotto software.</w:t>
      </w:r>
    </w:p>
    <w:p w:rsidR="00E92F63" w:rsidRPr="00D433F4" w:rsidRDefault="00E92F63" w:rsidP="00BB1DE0">
      <w:pPr>
        <w:spacing w:line="360" w:lineRule="auto"/>
        <w:jc w:val="both"/>
        <w:rPr>
          <w:rFonts w:ascii="Arial" w:hAnsi="Arial" w:cs="Arial"/>
          <w:sz w:val="18"/>
          <w:szCs w:val="18"/>
        </w:rPr>
      </w:pPr>
    </w:p>
    <w:p w:rsidR="00D47B24" w:rsidRPr="00D433F4" w:rsidRDefault="00D47B24" w:rsidP="00BB1DE0">
      <w:pPr>
        <w:spacing w:line="360" w:lineRule="auto"/>
        <w:jc w:val="both"/>
        <w:rPr>
          <w:rFonts w:ascii="Arial" w:hAnsi="Arial" w:cs="Arial"/>
          <w:sz w:val="18"/>
          <w:szCs w:val="18"/>
        </w:rPr>
      </w:pPr>
    </w:p>
    <w:p w:rsidR="00D47B24" w:rsidRPr="00D433F4" w:rsidRDefault="00D47B24" w:rsidP="00BB1DE0">
      <w:pPr>
        <w:spacing w:line="360" w:lineRule="auto"/>
        <w:jc w:val="both"/>
        <w:rPr>
          <w:rFonts w:ascii="Arial" w:hAnsi="Arial" w:cs="Arial"/>
          <w:sz w:val="18"/>
          <w:szCs w:val="18"/>
        </w:rPr>
      </w:pPr>
    </w:p>
    <w:p w:rsidR="005D423F" w:rsidRPr="00D433F4" w:rsidRDefault="005D423F" w:rsidP="00BB1DE0">
      <w:pPr>
        <w:spacing w:line="360" w:lineRule="auto"/>
        <w:jc w:val="both"/>
        <w:rPr>
          <w:rFonts w:ascii="Arial" w:hAnsi="Arial" w:cs="Arial"/>
          <w:sz w:val="18"/>
          <w:szCs w:val="18"/>
        </w:rPr>
      </w:pPr>
    </w:p>
    <w:p w:rsidR="005D423F" w:rsidRPr="00D433F4" w:rsidRDefault="00BC1866" w:rsidP="00BB1DE0">
      <w:pPr>
        <w:spacing w:line="360" w:lineRule="auto"/>
        <w:jc w:val="both"/>
        <w:outlineLvl w:val="0"/>
        <w:rPr>
          <w:rFonts w:ascii="Arial" w:hAnsi="Arial" w:cs="Arial"/>
          <w:b/>
          <w:sz w:val="18"/>
          <w:szCs w:val="18"/>
        </w:rPr>
      </w:pPr>
      <w:r w:rsidRPr="00D433F4">
        <w:rPr>
          <w:rFonts w:ascii="Arial" w:hAnsi="Arial"/>
          <w:b/>
          <w:sz w:val="18"/>
        </w:rPr>
        <w:t>3. Limitazioni</w:t>
      </w:r>
    </w:p>
    <w:p w:rsidR="004346DC" w:rsidRPr="00D433F4" w:rsidRDefault="004346DC" w:rsidP="00BB1DE0">
      <w:pPr>
        <w:spacing w:line="360" w:lineRule="auto"/>
        <w:jc w:val="both"/>
        <w:outlineLvl w:val="0"/>
        <w:rPr>
          <w:rFonts w:ascii="Arial" w:hAnsi="Arial" w:cs="Arial"/>
          <w:b/>
          <w:sz w:val="18"/>
          <w:szCs w:val="18"/>
        </w:rPr>
      </w:pPr>
    </w:p>
    <w:p w:rsidR="004346DC" w:rsidRDefault="005D423F" w:rsidP="00BB1DE0">
      <w:pPr>
        <w:spacing w:line="360" w:lineRule="auto"/>
        <w:jc w:val="both"/>
        <w:rPr>
          <w:rFonts w:ascii="Arial" w:hAnsi="Arial"/>
          <w:sz w:val="18"/>
        </w:rPr>
      </w:pPr>
      <w:r w:rsidRPr="00D433F4">
        <w:rPr>
          <w:rFonts w:ascii="Arial" w:hAnsi="Arial"/>
          <w:sz w:val="18"/>
        </w:rPr>
        <w:t>Non le è consentito:</w:t>
      </w:r>
    </w:p>
    <w:p w:rsidR="001A36B3" w:rsidRPr="00D433F4" w:rsidRDefault="001A36B3" w:rsidP="00BB1DE0">
      <w:pPr>
        <w:spacing w:line="360" w:lineRule="auto"/>
        <w:jc w:val="both"/>
        <w:rPr>
          <w:rFonts w:ascii="Arial" w:hAnsi="Arial" w:cs="Arial"/>
          <w:sz w:val="18"/>
          <w:szCs w:val="18"/>
        </w:rPr>
      </w:pPr>
    </w:p>
    <w:p w:rsidR="007E2F8B" w:rsidRPr="00D433F4" w:rsidRDefault="006E0A2B" w:rsidP="001A2B5C">
      <w:pPr>
        <w:pStyle w:val="ListParagraph"/>
        <w:numPr>
          <w:ilvl w:val="0"/>
          <w:numId w:val="4"/>
        </w:numPr>
        <w:spacing w:line="360" w:lineRule="auto"/>
        <w:ind w:left="426"/>
        <w:jc w:val="both"/>
        <w:rPr>
          <w:rFonts w:ascii="Arial" w:hAnsi="Arial" w:cs="Arial"/>
          <w:sz w:val="18"/>
          <w:szCs w:val="18"/>
        </w:rPr>
      </w:pPr>
      <w:r w:rsidRPr="00D433F4">
        <w:rPr>
          <w:rFonts w:ascii="Arial" w:hAnsi="Arial"/>
          <w:sz w:val="18"/>
        </w:rPr>
        <w:t>fare qualunque uso commerciale o sfruttare il Prodotto software in qualsivoglia maniera;</w:t>
      </w:r>
    </w:p>
    <w:p w:rsidR="007E2F8B" w:rsidRPr="00D433F4" w:rsidRDefault="007E2F8B" w:rsidP="001A2B5C">
      <w:pPr>
        <w:pStyle w:val="ListParagraph"/>
        <w:spacing w:line="360" w:lineRule="auto"/>
        <w:ind w:left="426"/>
        <w:jc w:val="both"/>
        <w:rPr>
          <w:rFonts w:ascii="Arial" w:hAnsi="Arial" w:cs="Arial"/>
          <w:sz w:val="18"/>
          <w:szCs w:val="18"/>
        </w:rPr>
      </w:pPr>
    </w:p>
    <w:p w:rsidR="00E2252F" w:rsidRPr="00E2252F" w:rsidRDefault="006E0A2B" w:rsidP="00BB1DE0">
      <w:pPr>
        <w:pStyle w:val="ListParagraph"/>
        <w:numPr>
          <w:ilvl w:val="0"/>
          <w:numId w:val="4"/>
        </w:numPr>
        <w:spacing w:line="360" w:lineRule="auto"/>
        <w:ind w:left="426"/>
        <w:jc w:val="both"/>
        <w:rPr>
          <w:rFonts w:ascii="Arial" w:hAnsi="Arial" w:cs="Arial"/>
          <w:sz w:val="18"/>
          <w:szCs w:val="18"/>
        </w:rPr>
      </w:pPr>
      <w:r w:rsidRPr="00D433F4">
        <w:rPr>
          <w:rFonts w:ascii="Arial" w:hAnsi="Arial"/>
          <w:sz w:val="18"/>
        </w:rPr>
        <w:t>installare o usare il Prodotto software su un server di rete, per un accordo multiutente o un accordo di accesso remoto per distribuirlo a uno (1) o più computer diversi collegati a tale rete, o per effettuare detta distribuzione o altrimenti fare una copia del Prodotto software disponibile in qualunque modo o tramite qualunque supporto che ne renda possibile l'utilizzo da parte di più utenti;</w:t>
      </w:r>
    </w:p>
    <w:p w:rsidR="00E2252F" w:rsidRPr="00E2252F" w:rsidRDefault="00E2252F" w:rsidP="00E2252F">
      <w:pPr>
        <w:pStyle w:val="ListParagraph"/>
        <w:rPr>
          <w:rFonts w:ascii="Arial" w:hAnsi="Arial"/>
          <w:sz w:val="18"/>
        </w:rPr>
      </w:pPr>
    </w:p>
    <w:p w:rsidR="001A36B3" w:rsidRPr="001A36B3" w:rsidRDefault="005D423F" w:rsidP="00BB1DE0">
      <w:pPr>
        <w:pStyle w:val="ListParagraph"/>
        <w:numPr>
          <w:ilvl w:val="0"/>
          <w:numId w:val="4"/>
        </w:numPr>
        <w:spacing w:line="360" w:lineRule="auto"/>
        <w:ind w:left="426"/>
        <w:jc w:val="both"/>
        <w:rPr>
          <w:rFonts w:ascii="Arial" w:hAnsi="Arial" w:cs="Arial"/>
          <w:sz w:val="18"/>
          <w:szCs w:val="18"/>
        </w:rPr>
      </w:pPr>
      <w:r w:rsidRPr="00E2252F">
        <w:rPr>
          <w:rFonts w:ascii="Arial" w:hAnsi="Arial"/>
          <w:sz w:val="18"/>
        </w:rPr>
        <w:t xml:space="preserve"> senza una licenza addizionale separata concessa da Square Enix, usare il Prodotto software o consentire l'uso del Prodotto software su più di una CPU personale, su una console per giochi, su un</w:t>
      </w:r>
      <w:r w:rsidR="00E2252F">
        <w:rPr>
          <w:rFonts w:ascii="Arial" w:hAnsi="Arial"/>
          <w:sz w:val="18"/>
        </w:rPr>
        <w:t>o “smartphone”</w:t>
      </w:r>
      <w:r w:rsidRPr="00E2252F">
        <w:rPr>
          <w:rFonts w:ascii="Arial" w:hAnsi="Arial"/>
          <w:sz w:val="18"/>
        </w:rPr>
        <w:t>o su un PDA contemporaneamente;</w:t>
      </w:r>
    </w:p>
    <w:p w:rsidR="001A36B3" w:rsidRPr="001A36B3" w:rsidRDefault="001A36B3" w:rsidP="001A36B3">
      <w:pPr>
        <w:pStyle w:val="ListParagraph"/>
        <w:rPr>
          <w:rFonts w:ascii="Arial" w:hAnsi="Arial"/>
          <w:sz w:val="18"/>
        </w:rPr>
      </w:pPr>
    </w:p>
    <w:p w:rsidR="001A36B3" w:rsidRPr="001A36B3" w:rsidRDefault="00FC665C" w:rsidP="00BB1DE0">
      <w:pPr>
        <w:pStyle w:val="ListParagraph"/>
        <w:numPr>
          <w:ilvl w:val="0"/>
          <w:numId w:val="4"/>
        </w:numPr>
        <w:spacing w:line="360" w:lineRule="auto"/>
        <w:ind w:left="426"/>
        <w:jc w:val="both"/>
        <w:rPr>
          <w:rFonts w:ascii="Arial" w:hAnsi="Arial" w:cs="Arial"/>
          <w:sz w:val="18"/>
          <w:szCs w:val="18"/>
        </w:rPr>
      </w:pPr>
      <w:r w:rsidRPr="001A36B3">
        <w:rPr>
          <w:rFonts w:ascii="Arial" w:hAnsi="Arial"/>
          <w:sz w:val="18"/>
        </w:rPr>
        <w:t xml:space="preserve"> salvo come espressamente consentito da questo accordo EULA, e salvo e limitatamente alle circostanze espressamente consentite dalle leggi in vigore, dare a nolo, affittare, cedere la sublicenza, dare in prestito, </w:t>
      </w:r>
      <w:r w:rsidRPr="001A36B3">
        <w:rPr>
          <w:rFonts w:ascii="Arial" w:hAnsi="Arial"/>
          <w:sz w:val="18"/>
        </w:rPr>
        <w:lastRenderedPageBreak/>
        <w:t xml:space="preserve">sfruttare a scopo di ricavarne un utile o un guadagno, copiare, modificare, adattare, unire, </w:t>
      </w:r>
      <w:r w:rsidRPr="00C71CAD">
        <w:rPr>
          <w:rFonts w:ascii="Arial" w:hAnsi="Arial"/>
          <w:sz w:val="18"/>
        </w:rPr>
        <w:t>tradurre, usare</w:t>
      </w:r>
      <w:r w:rsidRPr="001A36B3">
        <w:rPr>
          <w:rFonts w:ascii="Arial" w:hAnsi="Arial"/>
          <w:sz w:val="18"/>
        </w:rPr>
        <w:t>, riprodurre, distribuire,</w:t>
      </w:r>
      <w:r w:rsidR="002C6568" w:rsidRPr="001A36B3">
        <w:rPr>
          <w:rFonts w:ascii="Arial" w:hAnsi="Arial"/>
          <w:sz w:val="18"/>
        </w:rPr>
        <w:t xml:space="preserve"> </w:t>
      </w:r>
      <w:r w:rsidRPr="001A36B3">
        <w:rPr>
          <w:rFonts w:ascii="Arial" w:hAnsi="Arial"/>
          <w:sz w:val="18"/>
        </w:rPr>
        <w:t>trasmettere, rappresentare pubblicamente, memorizzare in un sistema di ricerca o in altro modo commercializzare il Prodotto software o qualunque parte di esso in qualsivoglia modo;</w:t>
      </w:r>
    </w:p>
    <w:p w:rsidR="001A36B3" w:rsidRPr="001A36B3" w:rsidRDefault="001A36B3" w:rsidP="001A36B3">
      <w:pPr>
        <w:pStyle w:val="ListParagraph"/>
        <w:rPr>
          <w:rFonts w:ascii="Arial" w:hAnsi="Arial"/>
          <w:sz w:val="18"/>
        </w:rPr>
      </w:pPr>
    </w:p>
    <w:p w:rsidR="001A36B3" w:rsidRPr="001A36B3" w:rsidRDefault="00BC1866" w:rsidP="00BB1DE0">
      <w:pPr>
        <w:pStyle w:val="ListParagraph"/>
        <w:numPr>
          <w:ilvl w:val="0"/>
          <w:numId w:val="4"/>
        </w:numPr>
        <w:spacing w:line="360" w:lineRule="auto"/>
        <w:ind w:left="426"/>
        <w:jc w:val="both"/>
        <w:rPr>
          <w:rFonts w:ascii="Arial" w:hAnsi="Arial" w:cs="Arial"/>
          <w:sz w:val="18"/>
          <w:szCs w:val="18"/>
        </w:rPr>
      </w:pPr>
      <w:r w:rsidRPr="001A36B3">
        <w:rPr>
          <w:rFonts w:ascii="Arial" w:hAnsi="Arial"/>
          <w:sz w:val="18"/>
        </w:rPr>
        <w:t xml:space="preserve"> salvo come espressamente consentito dalle leggi in vigore, reingegnerizzare, ricavare il codice sorgente, </w:t>
      </w:r>
      <w:r w:rsidR="00EC64BD" w:rsidRPr="001A36B3">
        <w:rPr>
          <w:rFonts w:ascii="Arial" w:hAnsi="Arial"/>
          <w:sz w:val="18"/>
        </w:rPr>
        <w:t xml:space="preserve">modificare, </w:t>
      </w:r>
      <w:r w:rsidRPr="001A36B3">
        <w:rPr>
          <w:rFonts w:ascii="Arial" w:hAnsi="Arial"/>
          <w:sz w:val="18"/>
        </w:rPr>
        <w:t>decompilare, disassemblare o creare opere derivative basate su tutto o parte del Prodotto software, nella sua intere</w:t>
      </w:r>
      <w:r w:rsidR="007F284D">
        <w:rPr>
          <w:rFonts w:ascii="Arial" w:hAnsi="Arial"/>
          <w:sz w:val="18"/>
        </w:rPr>
        <w:t>zz</w:t>
      </w:r>
      <w:r w:rsidRPr="001A36B3">
        <w:rPr>
          <w:rFonts w:ascii="Arial" w:hAnsi="Arial"/>
          <w:sz w:val="18"/>
        </w:rPr>
        <w:t>a o in parte. Laddove le leggi in vigore consentono tali azioni e modifiche lecite, adattamenti e miglioramenti</w:t>
      </w:r>
      <w:r w:rsidR="006B2975">
        <w:rPr>
          <w:rFonts w:ascii="Arial" w:hAnsi="Arial"/>
          <w:sz w:val="18"/>
        </w:rPr>
        <w:t>,</w:t>
      </w:r>
      <w:r w:rsidR="00693F05">
        <w:rPr>
          <w:rFonts w:ascii="Arial" w:hAnsi="Arial"/>
          <w:sz w:val="18"/>
        </w:rPr>
        <w:t xml:space="preserve"> </w:t>
      </w:r>
      <w:r w:rsidRPr="001A36B3">
        <w:rPr>
          <w:rFonts w:ascii="Arial" w:hAnsi="Arial"/>
          <w:sz w:val="18"/>
        </w:rPr>
        <w:t>tutti i copyright ivi contenuti saranno da considerarsi assegnati a e apparterranno, saranno conferiti e saranno di esclusiva proprietà di SEL e/o dei suoi concessori di licenza sulle creazioni nella massima misura consentita dalla legge e lei qui rinuncia a tutti o a qualunque diritto morale nei confronti di tali creazioni;</w:t>
      </w:r>
    </w:p>
    <w:p w:rsidR="001A36B3" w:rsidRPr="001A36B3" w:rsidRDefault="001A36B3" w:rsidP="001A36B3">
      <w:pPr>
        <w:pStyle w:val="ListParagraph"/>
        <w:rPr>
          <w:rFonts w:ascii="Arial" w:hAnsi="Arial"/>
          <w:sz w:val="18"/>
        </w:rPr>
      </w:pPr>
    </w:p>
    <w:p w:rsidR="001A36B3" w:rsidRPr="001A36B3" w:rsidRDefault="00BC1866" w:rsidP="00BB1DE0">
      <w:pPr>
        <w:pStyle w:val="ListParagraph"/>
        <w:numPr>
          <w:ilvl w:val="0"/>
          <w:numId w:val="4"/>
        </w:numPr>
        <w:spacing w:line="360" w:lineRule="auto"/>
        <w:ind w:left="426"/>
        <w:jc w:val="both"/>
        <w:rPr>
          <w:rFonts w:ascii="Arial" w:hAnsi="Arial" w:cs="Arial"/>
          <w:sz w:val="18"/>
          <w:szCs w:val="18"/>
        </w:rPr>
      </w:pPr>
      <w:r w:rsidRPr="001A36B3">
        <w:rPr>
          <w:rFonts w:ascii="Arial" w:hAnsi="Arial"/>
          <w:sz w:val="18"/>
        </w:rPr>
        <w:t>rimuovere, disattivare o aggirare qualunque protezione di sicurezza o dispositivo tecnico che controlli l'accesso al Prodotto software e/o sia progettato per evitare o impedire la violazione di copyright o di altri diritti alla proprietà intellettuale del Prodotto software;</w:t>
      </w:r>
    </w:p>
    <w:p w:rsidR="001A36B3" w:rsidRPr="001A36B3" w:rsidRDefault="001A36B3" w:rsidP="001A36B3">
      <w:pPr>
        <w:pStyle w:val="ListParagraph"/>
        <w:rPr>
          <w:rFonts w:ascii="Arial" w:hAnsi="Arial"/>
          <w:sz w:val="18"/>
        </w:rPr>
      </w:pPr>
    </w:p>
    <w:p w:rsidR="001A36B3" w:rsidRPr="001A36B3" w:rsidRDefault="00BC1866" w:rsidP="00BB1DE0">
      <w:pPr>
        <w:pStyle w:val="ListParagraph"/>
        <w:numPr>
          <w:ilvl w:val="0"/>
          <w:numId w:val="4"/>
        </w:numPr>
        <w:spacing w:line="360" w:lineRule="auto"/>
        <w:ind w:left="426"/>
        <w:jc w:val="both"/>
        <w:rPr>
          <w:rFonts w:ascii="Arial" w:hAnsi="Arial" w:cs="Arial"/>
          <w:sz w:val="18"/>
          <w:szCs w:val="18"/>
        </w:rPr>
      </w:pPr>
      <w:r w:rsidRPr="001A36B3">
        <w:rPr>
          <w:rFonts w:ascii="Arial" w:hAnsi="Arial"/>
          <w:sz w:val="18"/>
        </w:rPr>
        <w:t>rimuovere, modificare, danneggiare o aggirare qualunque avviso o etichetta di proprietà presenti su o dentro il Prodotto software;</w:t>
      </w:r>
    </w:p>
    <w:p w:rsidR="001A36B3" w:rsidRPr="001A36B3" w:rsidRDefault="001A36B3" w:rsidP="001A36B3">
      <w:pPr>
        <w:pStyle w:val="ListParagraph"/>
        <w:rPr>
          <w:rFonts w:ascii="Arial" w:hAnsi="Arial"/>
          <w:sz w:val="18"/>
        </w:rPr>
      </w:pPr>
    </w:p>
    <w:p w:rsidR="001A36B3" w:rsidRPr="001A36B3" w:rsidRDefault="00BC1866" w:rsidP="00BB1DE0">
      <w:pPr>
        <w:pStyle w:val="ListParagraph"/>
        <w:numPr>
          <w:ilvl w:val="0"/>
          <w:numId w:val="4"/>
        </w:numPr>
        <w:spacing w:line="360" w:lineRule="auto"/>
        <w:ind w:left="426"/>
        <w:jc w:val="both"/>
        <w:rPr>
          <w:rFonts w:ascii="Arial" w:hAnsi="Arial" w:cs="Arial"/>
          <w:sz w:val="18"/>
          <w:szCs w:val="18"/>
        </w:rPr>
      </w:pPr>
      <w:r w:rsidRPr="001A36B3">
        <w:rPr>
          <w:rFonts w:ascii="Arial" w:hAnsi="Arial"/>
          <w:sz w:val="18"/>
        </w:rPr>
        <w:t xml:space="preserve"> esportare o riesportare il Prodotto software o eventuali copie o adattamenti, in violazione di qualsiasi legge o normativa applicabile; oppure</w:t>
      </w:r>
    </w:p>
    <w:p w:rsidR="001A36B3" w:rsidRPr="001A36B3" w:rsidRDefault="001A36B3" w:rsidP="001A36B3">
      <w:pPr>
        <w:pStyle w:val="ListParagraph"/>
        <w:rPr>
          <w:rFonts w:ascii="Arial" w:hAnsi="Arial"/>
          <w:sz w:val="18"/>
        </w:rPr>
      </w:pPr>
    </w:p>
    <w:p w:rsidR="00BC1866" w:rsidRPr="001A36B3" w:rsidRDefault="00BC1866" w:rsidP="00BB1DE0">
      <w:pPr>
        <w:pStyle w:val="ListParagraph"/>
        <w:numPr>
          <w:ilvl w:val="0"/>
          <w:numId w:val="4"/>
        </w:numPr>
        <w:spacing w:line="360" w:lineRule="auto"/>
        <w:ind w:left="426"/>
        <w:jc w:val="both"/>
        <w:rPr>
          <w:rFonts w:ascii="Arial" w:hAnsi="Arial" w:cs="Arial"/>
          <w:sz w:val="18"/>
          <w:szCs w:val="18"/>
        </w:rPr>
      </w:pPr>
      <w:r w:rsidRPr="001A36B3">
        <w:rPr>
          <w:rFonts w:ascii="Arial" w:hAnsi="Arial"/>
          <w:sz w:val="18"/>
        </w:rPr>
        <w:t xml:space="preserve"> realizzare dati o programmi eseguibili che simulino i dati o le funzionalità del Prodotto software.</w:t>
      </w:r>
    </w:p>
    <w:p w:rsidR="00BC1866" w:rsidRPr="00D433F4" w:rsidRDefault="00BC1866" w:rsidP="00BB1DE0">
      <w:pPr>
        <w:spacing w:line="360" w:lineRule="auto"/>
        <w:jc w:val="both"/>
        <w:rPr>
          <w:rFonts w:ascii="Arial" w:hAnsi="Arial" w:cs="Arial"/>
          <w:sz w:val="18"/>
          <w:szCs w:val="18"/>
        </w:rPr>
      </w:pPr>
    </w:p>
    <w:p w:rsidR="004346DC" w:rsidRPr="00D433F4" w:rsidRDefault="00BC1866" w:rsidP="00BC1866">
      <w:pPr>
        <w:spacing w:line="360" w:lineRule="auto"/>
        <w:jc w:val="both"/>
        <w:rPr>
          <w:rFonts w:ascii="Arial" w:hAnsi="Arial" w:cs="Arial"/>
          <w:sz w:val="18"/>
          <w:szCs w:val="18"/>
        </w:rPr>
      </w:pPr>
      <w:r w:rsidRPr="00D433F4">
        <w:rPr>
          <w:rFonts w:ascii="Arial" w:hAnsi="Arial"/>
          <w:sz w:val="18"/>
        </w:rPr>
        <w:t>Inoltre, lei acconsente a rispettare le informazioni di sicurezza, le istruzioni per la manutenzione e gli altri avvisi pertinenti contenuti nel manuale che accompagna il Prodotto software.</w:t>
      </w:r>
    </w:p>
    <w:p w:rsidR="004346DC" w:rsidRPr="00D433F4" w:rsidRDefault="004346DC" w:rsidP="00BB1DE0">
      <w:pPr>
        <w:spacing w:line="360" w:lineRule="auto"/>
        <w:jc w:val="both"/>
        <w:rPr>
          <w:rFonts w:ascii="Arial" w:hAnsi="Arial" w:cs="Arial"/>
          <w:sz w:val="18"/>
          <w:szCs w:val="18"/>
        </w:rPr>
      </w:pPr>
    </w:p>
    <w:p w:rsidR="00D6731D" w:rsidRPr="00D433F4" w:rsidRDefault="00D6731D" w:rsidP="00BB1DE0">
      <w:pPr>
        <w:spacing w:line="360" w:lineRule="auto"/>
        <w:jc w:val="both"/>
        <w:rPr>
          <w:rFonts w:ascii="Arial" w:hAnsi="Arial" w:cs="Arial"/>
          <w:sz w:val="18"/>
          <w:szCs w:val="18"/>
        </w:rPr>
      </w:pPr>
    </w:p>
    <w:p w:rsidR="00D6731D" w:rsidRPr="00D433F4" w:rsidRDefault="00BC1866" w:rsidP="00BB1DE0">
      <w:pPr>
        <w:spacing w:line="360" w:lineRule="auto"/>
        <w:jc w:val="both"/>
        <w:rPr>
          <w:rFonts w:ascii="Arial" w:hAnsi="Arial" w:cs="Arial"/>
          <w:b/>
          <w:sz w:val="18"/>
          <w:szCs w:val="18"/>
        </w:rPr>
      </w:pPr>
      <w:r w:rsidRPr="00D433F4">
        <w:rPr>
          <w:rFonts w:ascii="Arial" w:hAnsi="Arial"/>
          <w:b/>
          <w:sz w:val="18"/>
        </w:rPr>
        <w:t>4. Caratteristiche e funzionalità online/multiplayer</w:t>
      </w:r>
    </w:p>
    <w:p w:rsidR="008C1999" w:rsidRPr="00D433F4" w:rsidRDefault="008C1999" w:rsidP="00BB1DE0">
      <w:pPr>
        <w:spacing w:line="360" w:lineRule="auto"/>
        <w:jc w:val="both"/>
        <w:rPr>
          <w:rFonts w:ascii="Arial" w:hAnsi="Arial" w:cs="Arial"/>
          <w:sz w:val="18"/>
          <w:szCs w:val="18"/>
        </w:rPr>
      </w:pPr>
    </w:p>
    <w:p w:rsidR="00D6731D" w:rsidRPr="00D433F4" w:rsidRDefault="00D6731D" w:rsidP="00BB1DE0">
      <w:pPr>
        <w:pStyle w:val="PlainText"/>
        <w:spacing w:line="360" w:lineRule="auto"/>
        <w:jc w:val="both"/>
        <w:rPr>
          <w:rFonts w:ascii="Arial" w:hAnsi="Arial" w:cs="Arial"/>
          <w:sz w:val="18"/>
          <w:szCs w:val="18"/>
        </w:rPr>
      </w:pPr>
      <w:r w:rsidRPr="00D433F4">
        <w:rPr>
          <w:rFonts w:ascii="Arial" w:hAnsi="Arial"/>
          <w:sz w:val="18"/>
        </w:rPr>
        <w:t>Questo Prodotto software può consentire l’accesso a servizi operati da SEL e/o dalle sue affiliate o da terzi autorizzati a loro nome, che consentono agli utenti del Prodotto software di usufruire di talune caratteristiche e funzionalità online o multiplayer (multi-giocatore) correlate al Prodotto software (“</w:t>
      </w:r>
      <w:r w:rsidRPr="00D433F4">
        <w:rPr>
          <w:rFonts w:ascii="Arial" w:hAnsi="Arial"/>
          <w:b/>
          <w:sz w:val="18"/>
        </w:rPr>
        <w:t>Funzionalità online</w:t>
      </w:r>
      <w:r w:rsidRPr="00D433F4">
        <w:rPr>
          <w:rFonts w:ascii="Arial" w:hAnsi="Arial"/>
          <w:sz w:val="18"/>
        </w:rPr>
        <w:t xml:space="preserve">”). Tuttavia, questi servizi e Funzionalità online possono richiedere il pagamento di quote supplementari. Inoltre, l’accesso e l’uso di tali servizi/Funzionalità online e di altri prodotti o informazioni resi disponibili nel contesto di detti servizi, </w:t>
      </w:r>
      <w:r w:rsidR="00D433F4" w:rsidRPr="00D433F4">
        <w:rPr>
          <w:rFonts w:ascii="Arial" w:hAnsi="Arial"/>
          <w:sz w:val="18"/>
        </w:rPr>
        <w:t>possono</w:t>
      </w:r>
      <w:r w:rsidRPr="00D433F4">
        <w:rPr>
          <w:rFonts w:ascii="Arial" w:hAnsi="Arial"/>
          <w:sz w:val="18"/>
        </w:rPr>
        <w:t xml:space="preserve"> richiedere il completamento di un iter di registrazione e l’accettazione di termini e condizioni ulteriori che comprendono, non a titolo esaustivo, le disposizioni sulla privacy che regolano l’uso e il trattamento di informazioni che possono identificarla personalmente. È importante ricordare che non tutti gli acquirenti di questo Prodotto software potranno registrarsi o usufruire di tali servizi (comprese le Funzionalità online correlate al Prodotto software). I servizi e</w:t>
      </w:r>
      <w:r w:rsidR="00D433F4">
        <w:rPr>
          <w:rFonts w:ascii="Arial" w:hAnsi="Arial"/>
          <w:sz w:val="18"/>
        </w:rPr>
        <w:t xml:space="preserve"> le</w:t>
      </w:r>
      <w:r w:rsidRPr="00D433F4">
        <w:rPr>
          <w:rFonts w:ascii="Arial" w:hAnsi="Arial"/>
          <w:sz w:val="18"/>
        </w:rPr>
        <w:t xml:space="preserve"> Funzionalità online in questione potrebbero infatti non essere disponibili nel suo </w:t>
      </w:r>
      <w:r w:rsidR="00553F68">
        <w:rPr>
          <w:rFonts w:ascii="Arial" w:hAnsi="Arial"/>
          <w:sz w:val="18"/>
        </w:rPr>
        <w:t>p</w:t>
      </w:r>
      <w:r w:rsidRPr="00D433F4">
        <w:rPr>
          <w:rFonts w:ascii="Arial" w:hAnsi="Arial"/>
          <w:sz w:val="18"/>
        </w:rPr>
        <w:t>aese, o non si garantisce la loro disponibilità per un lasso specifico di tempo (e potranno essere sospesi o revocati in qualsiasi momento) e potrebbero, a titolo di esempio, venire offerti solo a determinate fasce d'età. Per accedere alle Funzionalità online è necessaria una connessione Internet.</w:t>
      </w:r>
    </w:p>
    <w:p w:rsidR="00C73F8F" w:rsidRPr="00D433F4" w:rsidRDefault="00C73F8F" w:rsidP="00BB1DE0">
      <w:pPr>
        <w:pStyle w:val="PlainText"/>
        <w:spacing w:line="360" w:lineRule="auto"/>
        <w:jc w:val="both"/>
        <w:rPr>
          <w:rFonts w:ascii="Arial" w:hAnsi="Arial" w:cs="Arial"/>
          <w:sz w:val="18"/>
          <w:szCs w:val="18"/>
        </w:rPr>
      </w:pPr>
    </w:p>
    <w:p w:rsidR="00C73F8F" w:rsidRPr="00D433F4" w:rsidRDefault="00C73F8F" w:rsidP="00BB1DE0">
      <w:pPr>
        <w:pStyle w:val="PlainText"/>
        <w:spacing w:line="360" w:lineRule="auto"/>
        <w:jc w:val="both"/>
        <w:rPr>
          <w:rFonts w:ascii="Arial" w:hAnsi="Arial" w:cs="Arial"/>
          <w:sz w:val="18"/>
          <w:szCs w:val="18"/>
        </w:rPr>
      </w:pPr>
      <w:r w:rsidRPr="00D433F4">
        <w:rPr>
          <w:rFonts w:ascii="Arial" w:hAnsi="Arial"/>
          <w:sz w:val="18"/>
        </w:rPr>
        <w:t xml:space="preserve">Se usa le Funzionalità online, noi e i nostri affiliati possiamo raccogliere, memorizzare, elaborare, distribuire ed esporre pubblicamente certi dati concernenti il suo gioco. Questi dati possono comprendere il suo nome utente, </w:t>
      </w:r>
      <w:r w:rsidRPr="00D433F4">
        <w:rPr>
          <w:rFonts w:ascii="Arial" w:hAnsi="Arial"/>
          <w:sz w:val="18"/>
        </w:rPr>
        <w:lastRenderedPageBreak/>
        <w:t xml:space="preserve">gamertag, punteggi, classifiche, risultati, vincite e qualunque altra informazione sul suo profilo personale che lei abbia scelto di rendere disponibile alla visione degli altri giocatori. Fatti salvi i consensi che può averci dato ai sensi di altri accordi tra noi e lei in relazione a tali dati, tutti i dati che la identificano personalmente saranno raccolti, memorizzati, utilizzati, elaborati e distribuiti secondo le Informazioni sulla privacy di SEL </w:t>
      </w:r>
      <w:r w:rsidR="00D433F4" w:rsidRPr="00D433F4">
        <w:rPr>
          <w:rFonts w:ascii="Arial" w:hAnsi="Arial"/>
          <w:sz w:val="18"/>
        </w:rPr>
        <w:t>cui</w:t>
      </w:r>
      <w:r w:rsidRPr="00D433F4">
        <w:rPr>
          <w:rFonts w:ascii="Arial" w:hAnsi="Arial"/>
          <w:sz w:val="18"/>
        </w:rPr>
        <w:t xml:space="preserve"> si fa riferimento al comma 5 riportato qui di seguito.</w:t>
      </w:r>
    </w:p>
    <w:p w:rsidR="00D6731D" w:rsidRPr="00D433F4" w:rsidRDefault="00D6731D" w:rsidP="00BB1DE0">
      <w:pPr>
        <w:spacing w:line="360" w:lineRule="auto"/>
        <w:jc w:val="both"/>
        <w:rPr>
          <w:rFonts w:ascii="Arial" w:hAnsi="Arial" w:cs="Arial"/>
          <w:sz w:val="18"/>
          <w:szCs w:val="18"/>
        </w:rPr>
      </w:pPr>
    </w:p>
    <w:p w:rsidR="003151E1" w:rsidRPr="00D433F4" w:rsidRDefault="00A4257A" w:rsidP="003151E1">
      <w:pPr>
        <w:spacing w:line="360" w:lineRule="auto"/>
        <w:jc w:val="both"/>
        <w:outlineLvl w:val="0"/>
        <w:rPr>
          <w:rFonts w:ascii="Arial" w:hAnsi="Arial" w:cs="Arial"/>
          <w:b/>
          <w:sz w:val="18"/>
          <w:szCs w:val="18"/>
        </w:rPr>
      </w:pPr>
      <w:r w:rsidRPr="00D433F4">
        <w:rPr>
          <w:rFonts w:ascii="Arial" w:hAnsi="Arial"/>
          <w:b/>
          <w:sz w:val="18"/>
        </w:rPr>
        <w:t>5. Il suo consenso all'uso da parte nostra di certi dati</w:t>
      </w:r>
    </w:p>
    <w:p w:rsidR="00BB1DE0" w:rsidRPr="00D433F4" w:rsidRDefault="00BB1DE0" w:rsidP="00BB1DE0">
      <w:pPr>
        <w:spacing w:line="360" w:lineRule="auto"/>
        <w:jc w:val="both"/>
        <w:rPr>
          <w:rFonts w:ascii="Arial" w:hAnsi="Arial" w:cs="Arial"/>
          <w:sz w:val="18"/>
          <w:szCs w:val="18"/>
        </w:rPr>
      </w:pPr>
    </w:p>
    <w:p w:rsidR="00834EF7" w:rsidRPr="00C71CAD" w:rsidRDefault="00BB1DE0" w:rsidP="00C71CAD">
      <w:pPr>
        <w:spacing w:line="360" w:lineRule="auto"/>
        <w:rPr>
          <w:color w:val="1F497D"/>
        </w:rPr>
      </w:pPr>
      <w:r w:rsidRPr="00D433F4">
        <w:rPr>
          <w:rFonts w:ascii="Arial" w:hAnsi="Arial"/>
          <w:sz w:val="18"/>
        </w:rPr>
        <w:t xml:space="preserve">Fatto salvo il contenuto del suddetto comma 4, di tanto in tanto nel corso del gioco potremmo raccogliere informazioni anonime e non personalmente identificabili (cioè informazioni che non la identificano e non collegate, non associate o non utilizzabili per identificarla) in merito al suo sistema hardware, compreso il modo in cui lei utilizza il Prodotto software (comprese le informazioni sull'avvenuta installazione e rimozione da parte sua del Prodotto software). Tali informazioni possono altresì comprendere il suo indirizzo di protocollo Internet (I.P., un numero assegnato dal suo provider Internet per identificare il suo PC). È possibile che queste informazioni siano usate non solo per aiutarla a giocare con il Prodotto software in Internet (se il Prodotto software contiene Funzionalità online), ma anche per aiutarci a capire meglio in che modo i nostri clienti utilizzano il Prodotto software, i loro comportamenti e preferenze, e migliorare così i nostri videogiochi e servizi in futuro. Tuttavia, queste informazioni non saranno usate per identificarla personalmente senza che lei ne sia al corrente e rilasci il suo consenso. Queste informazioni e ogni altro dato che lei ci potrebbe fornire o che potrebbe essere raccolto da noi in relazione alla sua installazione e al suo utilizzo del Prodotto software o di qualunque Funzionalità online, saranno raccolti, memorizzati, recuperati, utilizzati e distribuiti ai sensi delle versioni più recenti delle Informazioni sulla privacy e delle Informazioni sui cookie di SEL valide nella sua regione, che si trovano </w:t>
      </w:r>
      <w:r w:rsidR="00412113" w:rsidRPr="00C71CAD">
        <w:rPr>
          <w:rFonts w:ascii="Arial" w:hAnsi="Arial"/>
          <w:sz w:val="18"/>
        </w:rPr>
        <w:t>rispettivamente</w:t>
      </w:r>
      <w:r w:rsidR="007E04A2" w:rsidRPr="00650A41">
        <w:rPr>
          <w:rFonts w:ascii="Arial" w:hAnsi="Arial"/>
          <w:sz w:val="18"/>
        </w:rPr>
        <w:t xml:space="preserve"> </w:t>
      </w:r>
      <w:r w:rsidRPr="00D433F4">
        <w:rPr>
          <w:rFonts w:ascii="Arial" w:hAnsi="Arial"/>
          <w:sz w:val="18"/>
        </w:rPr>
        <w:t xml:space="preserve">sul sito </w:t>
      </w:r>
      <w:hyperlink r:id="rId9" w:history="1">
        <w:r w:rsidR="00412113" w:rsidRPr="00C71CAD">
          <w:rPr>
            <w:rStyle w:val="Hyperlink"/>
            <w:rFonts w:ascii="Arial" w:hAnsi="Arial" w:cs="Arial"/>
            <w:sz w:val="18"/>
            <w:szCs w:val="18"/>
          </w:rPr>
          <w:t>http://eu.square-enix.com/it/documents/privacy</w:t>
        </w:r>
      </w:hyperlink>
      <w:r w:rsidR="007E04A2">
        <w:rPr>
          <w:rFonts w:ascii="Arial" w:hAnsi="Arial"/>
          <w:b/>
          <w:sz w:val="18"/>
        </w:rPr>
        <w:t xml:space="preserve"> </w:t>
      </w:r>
      <w:r w:rsidR="00412113" w:rsidRPr="00C71CAD">
        <w:rPr>
          <w:rFonts w:ascii="Arial" w:hAnsi="Arial"/>
          <w:sz w:val="18"/>
        </w:rPr>
        <w:t>e</w:t>
      </w:r>
      <w:r w:rsidRPr="00D433F4">
        <w:rPr>
          <w:rFonts w:ascii="Arial" w:hAnsi="Arial"/>
          <w:b/>
          <w:sz w:val="18"/>
        </w:rPr>
        <w:t xml:space="preserve"> </w:t>
      </w:r>
      <w:hyperlink r:id="rId10" w:history="1">
        <w:r w:rsidR="00412113" w:rsidRPr="00C71CAD">
          <w:rPr>
            <w:rStyle w:val="Hyperlink"/>
            <w:rFonts w:ascii="Arial" w:hAnsi="Arial" w:cs="Arial"/>
            <w:sz w:val="18"/>
            <w:szCs w:val="18"/>
          </w:rPr>
          <w:t>http://eu.square-enix.com/it/documents/cookies</w:t>
        </w:r>
      </w:hyperlink>
      <w:r w:rsidRPr="00D433F4">
        <w:rPr>
          <w:rFonts w:ascii="Arial" w:hAnsi="Arial"/>
          <w:sz w:val="18"/>
        </w:rPr>
        <w:t xml:space="preserve">. </w:t>
      </w:r>
      <w:r w:rsidRPr="00D433F4">
        <w:rPr>
          <w:rFonts w:ascii="Arial" w:hAnsi="Arial"/>
          <w:b/>
          <w:sz w:val="18"/>
        </w:rPr>
        <w:t>Facendo clic sul pulsante Accetto, lei dà il suo assenso incondizionato e irrevocabile ai termini delle Informazioni sulla privacy e delle Informazioni sui cookie, comprese le variazioni e/o le modifiche periodiche.</w:t>
      </w:r>
    </w:p>
    <w:p w:rsidR="008C0BA1" w:rsidRPr="00D433F4" w:rsidRDefault="008C0BA1" w:rsidP="00BB1DE0">
      <w:pPr>
        <w:spacing w:line="360" w:lineRule="auto"/>
        <w:jc w:val="both"/>
        <w:rPr>
          <w:rFonts w:ascii="Arial" w:hAnsi="Arial" w:cs="Arial"/>
          <w:b/>
          <w:sz w:val="18"/>
          <w:szCs w:val="18"/>
        </w:rPr>
      </w:pPr>
    </w:p>
    <w:p w:rsidR="008C0BA1" w:rsidRPr="00D433F4" w:rsidRDefault="008C0BA1" w:rsidP="00BB1DE0">
      <w:pPr>
        <w:spacing w:line="360" w:lineRule="auto"/>
        <w:jc w:val="both"/>
        <w:rPr>
          <w:rFonts w:ascii="Arial" w:eastAsia="Arial Unicode MS" w:hAnsi="Arial" w:cs="Arial"/>
          <w:sz w:val="18"/>
          <w:szCs w:val="18"/>
        </w:rPr>
      </w:pPr>
      <w:r w:rsidRPr="00D433F4">
        <w:rPr>
          <w:rFonts w:ascii="Arial" w:hAnsi="Arial"/>
          <w:sz w:val="18"/>
        </w:rPr>
        <w:t>In caso di conflitto tra qualunque disposizione delle Informazioni sulla privacy e il presente comma 5, prevarranno le Informazioni sulla privacy.</w:t>
      </w:r>
    </w:p>
    <w:p w:rsidR="00BB1DE0" w:rsidRPr="00D433F4" w:rsidRDefault="00BB1DE0" w:rsidP="00BB1DE0">
      <w:pPr>
        <w:spacing w:line="360" w:lineRule="auto"/>
        <w:jc w:val="both"/>
        <w:rPr>
          <w:rFonts w:ascii="Arial" w:hAnsi="Arial" w:cs="Arial"/>
          <w:b/>
          <w:sz w:val="18"/>
          <w:szCs w:val="18"/>
        </w:rPr>
      </w:pPr>
    </w:p>
    <w:p w:rsidR="003151E1" w:rsidRPr="00D433F4" w:rsidRDefault="00A4257A" w:rsidP="003151E1">
      <w:pPr>
        <w:spacing w:line="360" w:lineRule="auto"/>
        <w:jc w:val="both"/>
        <w:outlineLvl w:val="0"/>
        <w:rPr>
          <w:rFonts w:ascii="Arial" w:hAnsi="Arial" w:cs="Arial"/>
          <w:b/>
          <w:sz w:val="18"/>
          <w:szCs w:val="18"/>
        </w:rPr>
      </w:pPr>
      <w:r w:rsidRPr="00D433F4">
        <w:rPr>
          <w:rFonts w:ascii="Arial" w:hAnsi="Arial"/>
          <w:b/>
          <w:sz w:val="18"/>
        </w:rPr>
        <w:t>6. Pubblicità interne al gioco</w:t>
      </w:r>
    </w:p>
    <w:p w:rsidR="00146005" w:rsidRPr="00D433F4" w:rsidRDefault="00146005" w:rsidP="00BB1DE0">
      <w:pPr>
        <w:spacing w:line="360" w:lineRule="auto"/>
        <w:jc w:val="both"/>
        <w:rPr>
          <w:rFonts w:ascii="Arial" w:hAnsi="Arial" w:cs="Arial"/>
          <w:sz w:val="18"/>
          <w:szCs w:val="18"/>
        </w:rPr>
      </w:pPr>
    </w:p>
    <w:p w:rsidR="00EA3814" w:rsidRPr="00D433F4" w:rsidRDefault="00146005" w:rsidP="00BB1DE0">
      <w:pPr>
        <w:spacing w:line="360" w:lineRule="auto"/>
        <w:jc w:val="both"/>
        <w:rPr>
          <w:rFonts w:ascii="Arial" w:hAnsi="Arial" w:cs="Arial"/>
          <w:sz w:val="18"/>
          <w:szCs w:val="18"/>
        </w:rPr>
      </w:pPr>
      <w:r w:rsidRPr="00D433F4">
        <w:rPr>
          <w:rFonts w:ascii="Arial" w:hAnsi="Arial"/>
          <w:sz w:val="18"/>
        </w:rPr>
        <w:t>Il Prodotto software può incorporare tecnologia (che può essere fornita da SEL o da altri fornitori di servizi incaricati da SEL (ciascuno di essi un “Fornitore di pubblicità dinamiche”), che consente di caricare delle pubblicità nel Prodotto software installato sul suo PC, e di cambiarle mentre lei gioca online con il Prodotto software. Affinché il Fornitore di pubblicità dinamiche possa inviare pubblicità idonee al suo Prodotto software e alla sua regione geografica, nonché inserirle nella posizione corretta all’interno del videogioco, alcuni dati e informazioni potrebbero essere reperiti e conservati dal Fornitore di pubblicità dinamiche, compresi il suo indirizzo I.P., la sua ubicazione geografica, la posizione nel gioco e altre informazioni riguardanti la comparsa di pubblicità visibili durante il gioco (ad esempio, la durata di visualizzazione delle pubblicità e le relative dimensioni). Inoltre, il Fornitore di pubblicità dinamiche può assegnare un numero di identificazione esclusivo, memorizzato nel suo PC e usato per il monitoraggio e il calcolo del numero di visualizzazioni di pubblicità dinamiche nel corso del gioco. Nessuna delle informazioni ottenute per le suddette finalità, compreso il numero identificativo, potrà essere usata per risalire alla sua identità</w:t>
      </w:r>
      <w:r w:rsidR="00711011">
        <w:rPr>
          <w:rFonts w:ascii="Arial" w:hAnsi="Arial"/>
          <w:sz w:val="18"/>
        </w:rPr>
        <w:t>.</w:t>
      </w:r>
    </w:p>
    <w:p w:rsidR="00EA3814" w:rsidRPr="00D433F4" w:rsidRDefault="00EA3814" w:rsidP="00BB1DE0">
      <w:pPr>
        <w:spacing w:line="360" w:lineRule="auto"/>
        <w:jc w:val="both"/>
        <w:rPr>
          <w:rFonts w:ascii="Arial" w:hAnsi="Arial" w:cs="Arial"/>
          <w:sz w:val="18"/>
          <w:szCs w:val="18"/>
        </w:rPr>
      </w:pPr>
    </w:p>
    <w:p w:rsidR="00EA3814" w:rsidRPr="00D433F4" w:rsidRDefault="00146005" w:rsidP="00BB1DE0">
      <w:pPr>
        <w:spacing w:line="360" w:lineRule="auto"/>
        <w:jc w:val="both"/>
        <w:rPr>
          <w:rFonts w:ascii="Arial" w:hAnsi="Arial" w:cs="Arial"/>
          <w:sz w:val="18"/>
          <w:szCs w:val="18"/>
        </w:rPr>
      </w:pPr>
      <w:r w:rsidRPr="00D433F4">
        <w:rPr>
          <w:rFonts w:ascii="Arial" w:hAnsi="Arial"/>
          <w:sz w:val="18"/>
        </w:rPr>
        <w:lastRenderedPageBreak/>
        <w:t>La tecnologia utilizzata dai Fornitori di pubblicità dinamiche può originarsi da un Paese diverso da quello dove risiede (anche al di fuori dell’Unione Europea).</w:t>
      </w:r>
    </w:p>
    <w:p w:rsidR="00EA3814" w:rsidRPr="00D433F4" w:rsidRDefault="00EA3814" w:rsidP="00BB1DE0">
      <w:pPr>
        <w:spacing w:line="360" w:lineRule="auto"/>
        <w:jc w:val="both"/>
        <w:rPr>
          <w:rFonts w:ascii="Arial" w:hAnsi="Arial" w:cs="Arial"/>
          <w:sz w:val="18"/>
          <w:szCs w:val="18"/>
        </w:rPr>
      </w:pPr>
    </w:p>
    <w:p w:rsidR="00146005" w:rsidRPr="00D433F4" w:rsidRDefault="00EA3814" w:rsidP="00BB1DE0">
      <w:pPr>
        <w:spacing w:line="360" w:lineRule="auto"/>
        <w:jc w:val="both"/>
        <w:rPr>
          <w:rFonts w:ascii="Arial" w:hAnsi="Arial" w:cs="Arial"/>
          <w:sz w:val="18"/>
          <w:szCs w:val="18"/>
        </w:rPr>
      </w:pPr>
      <w:r w:rsidRPr="00D433F4">
        <w:rPr>
          <w:rFonts w:ascii="Arial" w:hAnsi="Arial"/>
          <w:sz w:val="18"/>
        </w:rPr>
        <w:t>Laddove un Prodotto software include tecnologia per pubblicità dinamiche, la tecnologia che permette di fornire pubblicità dinamiche durante il gioco è integrata nel Prodotto software. Ciò significa che, se non desidera ricevere pubblicità dinamiche, deve usare il Prodotto software solo quando non è collegato/a a Internet. Giocando al Gioco quando è collegato/a a Internet, acconsente al nostro uso di pubblicità dinamiche, come illustrato in questo comma.</w:t>
      </w:r>
    </w:p>
    <w:p w:rsidR="00EA3814" w:rsidRPr="00D433F4" w:rsidRDefault="00EA3814" w:rsidP="00BB1DE0">
      <w:pPr>
        <w:spacing w:line="360" w:lineRule="auto"/>
        <w:jc w:val="both"/>
        <w:rPr>
          <w:rFonts w:ascii="Arial" w:hAnsi="Arial" w:cs="Arial"/>
          <w:sz w:val="18"/>
          <w:szCs w:val="18"/>
        </w:rPr>
      </w:pPr>
    </w:p>
    <w:p w:rsidR="00454458" w:rsidRPr="00D433F4" w:rsidRDefault="00454458" w:rsidP="00BB1DE0">
      <w:pPr>
        <w:spacing w:line="360" w:lineRule="auto"/>
        <w:jc w:val="both"/>
        <w:rPr>
          <w:rFonts w:ascii="Arial" w:hAnsi="Arial" w:cs="Arial"/>
          <w:b/>
          <w:sz w:val="18"/>
          <w:szCs w:val="18"/>
        </w:rPr>
      </w:pPr>
    </w:p>
    <w:p w:rsidR="005D423F" w:rsidRPr="00D433F4" w:rsidRDefault="00A4257A" w:rsidP="00BB1DE0">
      <w:pPr>
        <w:spacing w:line="360" w:lineRule="auto"/>
        <w:jc w:val="both"/>
        <w:outlineLvl w:val="0"/>
        <w:rPr>
          <w:rFonts w:ascii="Arial" w:hAnsi="Arial" w:cs="Arial"/>
          <w:b/>
          <w:sz w:val="18"/>
          <w:szCs w:val="18"/>
        </w:rPr>
      </w:pPr>
      <w:r w:rsidRPr="00D433F4">
        <w:rPr>
          <w:rFonts w:ascii="Arial" w:hAnsi="Arial"/>
          <w:b/>
          <w:sz w:val="18"/>
        </w:rPr>
        <w:t>7. Risoluzione dell’accordo</w:t>
      </w:r>
    </w:p>
    <w:p w:rsidR="005D423F" w:rsidRPr="00D433F4" w:rsidRDefault="005D423F" w:rsidP="00BB1DE0">
      <w:pPr>
        <w:pStyle w:val="BodyTextIndent"/>
        <w:widowControl/>
        <w:spacing w:line="360" w:lineRule="auto"/>
        <w:rPr>
          <w:rFonts w:ascii="Arial" w:hAnsi="Arial" w:cs="Arial"/>
          <w:b w:val="0"/>
          <w:sz w:val="18"/>
          <w:szCs w:val="18"/>
        </w:rPr>
      </w:pPr>
      <w:r w:rsidRPr="00D433F4">
        <w:rPr>
          <w:rFonts w:ascii="Arial" w:hAnsi="Arial"/>
          <w:sz w:val="18"/>
        </w:rPr>
        <w:t>Senza pregiudicare qualsivoglia altro diritto, SEL ha la facoltà di risolvere il presente accordo EULA, immediatamente e senza preavviso, se lei manca di rispettare i termini e le condizioni di questo accordo EULA. In caso di risoluzione dell’accordo, lei dovrà distruggere tutte le copie del Prodotto software e tutti i relativi componenti, compresi eventuali Prodotti software memorizzati sul disco fisso di qualunque computer.</w:t>
      </w:r>
      <w:r w:rsidRPr="00D433F4">
        <w:rPr>
          <w:rFonts w:ascii="Arial" w:hAnsi="Arial"/>
          <w:b w:val="0"/>
          <w:sz w:val="18"/>
        </w:rPr>
        <w:t xml:space="preserve"> Inoltre, lei può risolvere l'accordo EULA in qualsiasi momento distruggendo il Prodotto software e disin</w:t>
      </w:r>
      <w:r w:rsidR="00D433F4">
        <w:rPr>
          <w:rFonts w:ascii="Arial" w:hAnsi="Arial"/>
          <w:b w:val="0"/>
          <w:sz w:val="18"/>
        </w:rPr>
        <w:t>s</w:t>
      </w:r>
      <w:r w:rsidRPr="00D433F4">
        <w:rPr>
          <w:rFonts w:ascii="Arial" w:hAnsi="Arial"/>
          <w:b w:val="0"/>
          <w:sz w:val="18"/>
        </w:rPr>
        <w:t>tallandolo dal suo disco fisso o da qualsiasi altro hardware pertinente. Tutte le disposizioni di questo accordo EULA in materia di deroghe o garanzie, limitazioni di responsabilità, rimedi o danni, nonché dei diritti esclusivi di SEL, della scelta di legislazione e giurisdizione, dell'esenzione ecc., non decadranno con la risoluzione.</w:t>
      </w:r>
    </w:p>
    <w:p w:rsidR="005D423F" w:rsidRPr="00D433F4" w:rsidRDefault="00A4257A" w:rsidP="00BB1DE0">
      <w:pPr>
        <w:spacing w:line="360" w:lineRule="auto"/>
        <w:jc w:val="both"/>
        <w:outlineLvl w:val="0"/>
        <w:rPr>
          <w:rFonts w:ascii="Arial" w:hAnsi="Arial" w:cs="Arial"/>
          <w:b/>
          <w:sz w:val="18"/>
          <w:szCs w:val="18"/>
        </w:rPr>
      </w:pPr>
      <w:r w:rsidRPr="00D433F4">
        <w:rPr>
          <w:rFonts w:ascii="Arial" w:hAnsi="Arial"/>
          <w:b/>
          <w:sz w:val="18"/>
        </w:rPr>
        <w:t>8. Proprietà</w:t>
      </w: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Lei è proprietario/a unicamente dei supporti su cui è registrato il Prodotto software. SEL e/o i suoi concessori di licenza manterranno sempre la proprietà del Prodotto software, così come registrato sui supporti, e tutte le copie successive, indipendentemente dal formato.</w:t>
      </w:r>
    </w:p>
    <w:p w:rsidR="005D423F" w:rsidRPr="00D433F4" w:rsidRDefault="005D423F" w:rsidP="00BB1DE0">
      <w:pPr>
        <w:spacing w:line="360" w:lineRule="auto"/>
        <w:jc w:val="both"/>
        <w:rPr>
          <w:rFonts w:ascii="Arial" w:hAnsi="Arial" w:cs="Arial"/>
          <w:b/>
          <w:sz w:val="18"/>
          <w:szCs w:val="18"/>
        </w:rPr>
      </w:pPr>
    </w:p>
    <w:p w:rsidR="005D423F" w:rsidRPr="00D433F4" w:rsidRDefault="00A4257A" w:rsidP="00BB1DE0">
      <w:pPr>
        <w:spacing w:line="360" w:lineRule="auto"/>
        <w:jc w:val="both"/>
        <w:outlineLvl w:val="0"/>
        <w:rPr>
          <w:rFonts w:ascii="Arial" w:hAnsi="Arial" w:cs="Arial"/>
          <w:b/>
          <w:sz w:val="18"/>
          <w:szCs w:val="18"/>
        </w:rPr>
      </w:pPr>
      <w:r w:rsidRPr="00D433F4">
        <w:rPr>
          <w:rFonts w:ascii="Arial" w:hAnsi="Arial"/>
          <w:b/>
          <w:sz w:val="18"/>
        </w:rPr>
        <w:t>9. Garanzia limitata ed Esclusioni</w:t>
      </w:r>
    </w:p>
    <w:p w:rsidR="005D423F" w:rsidRPr="00D433F4" w:rsidRDefault="005D423F" w:rsidP="00BB1DE0">
      <w:pPr>
        <w:spacing w:line="360" w:lineRule="auto"/>
        <w:jc w:val="both"/>
        <w:rPr>
          <w:rFonts w:ascii="Arial" w:hAnsi="Arial" w:cs="Arial"/>
          <w:sz w:val="18"/>
          <w:szCs w:val="18"/>
        </w:rPr>
      </w:pPr>
    </w:p>
    <w:p w:rsidR="005D423F" w:rsidRPr="00D433F4" w:rsidRDefault="00A4257A" w:rsidP="00BB1DE0">
      <w:pPr>
        <w:spacing w:line="360" w:lineRule="auto"/>
        <w:jc w:val="both"/>
        <w:rPr>
          <w:rFonts w:ascii="Arial" w:hAnsi="Arial" w:cs="Arial"/>
          <w:sz w:val="18"/>
          <w:szCs w:val="18"/>
        </w:rPr>
      </w:pPr>
      <w:r w:rsidRPr="00D433F4">
        <w:rPr>
          <w:rFonts w:ascii="Arial" w:hAnsi="Arial"/>
          <w:sz w:val="18"/>
        </w:rPr>
        <w:t>9.1 GARANZIA LIMITATA</w:t>
      </w:r>
    </w:p>
    <w:p w:rsidR="005D423F" w:rsidRPr="00D433F4" w:rsidRDefault="005D423F" w:rsidP="00BB1DE0">
      <w:pPr>
        <w:spacing w:line="360" w:lineRule="auto"/>
        <w:jc w:val="both"/>
        <w:rPr>
          <w:rFonts w:ascii="Arial" w:hAnsi="Arial" w:cs="Arial"/>
          <w:b/>
          <w:sz w:val="18"/>
          <w:szCs w:val="18"/>
        </w:rPr>
      </w:pP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Questa garanzia limitata integra, e non pregiudica, i suoi diritti sanciti dalla legge che non possono essere esclusi o limitati in alcun modo ai sensi della legislazione vigente.</w:t>
      </w:r>
    </w:p>
    <w:p w:rsidR="00A4257A" w:rsidRPr="00D433F4" w:rsidRDefault="00A4257A" w:rsidP="00BB1DE0">
      <w:pPr>
        <w:spacing w:line="360" w:lineRule="auto"/>
        <w:jc w:val="both"/>
        <w:rPr>
          <w:rFonts w:ascii="Arial" w:hAnsi="Arial" w:cs="Arial"/>
          <w:sz w:val="18"/>
          <w:szCs w:val="18"/>
        </w:rPr>
      </w:pPr>
    </w:p>
    <w:p w:rsidR="005D423F" w:rsidRPr="00D433F4" w:rsidRDefault="002C7B9C" w:rsidP="00BB1DE0">
      <w:pPr>
        <w:spacing w:line="360" w:lineRule="auto"/>
        <w:jc w:val="both"/>
        <w:rPr>
          <w:rFonts w:ascii="Arial" w:hAnsi="Arial" w:cs="Arial"/>
          <w:sz w:val="18"/>
          <w:szCs w:val="18"/>
        </w:rPr>
      </w:pPr>
      <w:r w:rsidRPr="00D433F4">
        <w:rPr>
          <w:rFonts w:ascii="Arial" w:hAnsi="Arial"/>
          <w:sz w:val="18"/>
        </w:rPr>
        <w:t xml:space="preserve">Se il Prodotto software è registrato su un supporto fisico fornito da SEL, SEL garantisce all’acquirente originario di questo Prodotto software che il supporto fisico su cui tale Prodotto software è stato registrato non presenterà – con il normale uso e in presenza di condizioni non inconsuete – alcun difetto di materiali e produzione per un periodo di novanta (90) giorni dalla data di acquisto. L’intera responsabilità di SEL ai sensi della presente garanzia limitata consisterà, </w:t>
      </w:r>
      <w:r w:rsidR="00D433F4" w:rsidRPr="00D433F4">
        <w:rPr>
          <w:rFonts w:ascii="Arial" w:hAnsi="Arial"/>
          <w:sz w:val="18"/>
        </w:rPr>
        <w:t>a</w:t>
      </w:r>
      <w:r w:rsidRPr="00D433F4">
        <w:rPr>
          <w:rFonts w:ascii="Arial" w:hAnsi="Arial"/>
          <w:sz w:val="18"/>
        </w:rPr>
        <w:t xml:space="preserve"> esclusiva discrezione di SEL, (a) nel rimborsare il prezzo di acquisto pagato per il Prodotto software, oppure (b) nel riparare o, a discrezione di SEL, sostituire gratuitamente il Prodotto software non conforme a questa garanzia limitata, purché vengano rispettate le procedure e le condizioni seguenti. Tutte le richieste ai sensi della presente garanzia limitata, devono essere avanzate restituendo il supporto fisico originale, nelle condizioni e nell'imballaggio originari, al punto vendita dove è avvenuto l’acquisto, unitamente a una copia dello scontrino originale di vendita o a un'altra prova datata d’acquisto, una dichiarazione enunciante i difetti e un indirizzo per la restituzione (il “Materiale necessario”). Laddove ciò non fosse possibile, per qualsivoglia motivo (e sempre entro e non oltre 90 giorni dalla data di acquisto), il supporto difettoso va restituito a SEL al recapito </w:t>
      </w:r>
      <w:r w:rsidRPr="00D433F4">
        <w:rPr>
          <w:rFonts w:ascii="Arial" w:hAnsi="Arial"/>
          <w:sz w:val="18"/>
        </w:rPr>
        <w:lastRenderedPageBreak/>
        <w:t>specificato nel manuale che accompagna il Prodotto software, allegando il Materiale necessario e l’indirizzo del punto vendita presso cui si è acquistato il Prodotto software.</w:t>
      </w:r>
    </w:p>
    <w:p w:rsidR="005D423F" w:rsidRPr="00D433F4" w:rsidRDefault="005D423F" w:rsidP="00BB1DE0">
      <w:pPr>
        <w:spacing w:line="360" w:lineRule="auto"/>
        <w:jc w:val="both"/>
        <w:rPr>
          <w:rFonts w:ascii="Arial" w:hAnsi="Arial" w:cs="Arial"/>
          <w:sz w:val="18"/>
          <w:szCs w:val="18"/>
        </w:rPr>
      </w:pPr>
    </w:p>
    <w:p w:rsidR="005D423F" w:rsidRPr="00D433F4" w:rsidRDefault="00A4257A" w:rsidP="00BB1DE0">
      <w:pPr>
        <w:spacing w:line="360" w:lineRule="auto"/>
        <w:jc w:val="both"/>
        <w:rPr>
          <w:rFonts w:ascii="Arial" w:hAnsi="Arial" w:cs="Arial"/>
          <w:sz w:val="18"/>
          <w:szCs w:val="18"/>
        </w:rPr>
      </w:pPr>
      <w:r w:rsidRPr="00D433F4">
        <w:rPr>
          <w:rFonts w:ascii="Arial" w:hAnsi="Arial"/>
          <w:sz w:val="18"/>
        </w:rPr>
        <w:t xml:space="preserve">9.2 La garanzia limitata di cui al suddetto comma 9.1 è nulla e non valida nei riguardi di supporti andati soggetti </w:t>
      </w:r>
      <w:r w:rsidR="00D433F4" w:rsidRPr="00D433F4">
        <w:rPr>
          <w:rFonts w:ascii="Arial" w:hAnsi="Arial"/>
          <w:sz w:val="18"/>
        </w:rPr>
        <w:t>a</w:t>
      </w:r>
      <w:r w:rsidRPr="00D433F4">
        <w:rPr>
          <w:rFonts w:ascii="Arial" w:hAnsi="Arial"/>
          <w:sz w:val="18"/>
        </w:rPr>
        <w:t xml:space="preserve"> uso erroneo, incidenti, danni o eccessiva usura. Qualsiasi Prodotto software sostitutivo sarà garantito per il resto del periodo originario di garanzia, oppure per trenta (30) giorni, a seconda di qu</w:t>
      </w:r>
      <w:r w:rsidR="00DF0237">
        <w:rPr>
          <w:rFonts w:ascii="Arial" w:hAnsi="Arial"/>
          <w:sz w:val="18"/>
        </w:rPr>
        <w:t>ale</w:t>
      </w:r>
      <w:r w:rsidRPr="00D433F4">
        <w:rPr>
          <w:rFonts w:ascii="Arial" w:hAnsi="Arial"/>
          <w:sz w:val="18"/>
        </w:rPr>
        <w:t xml:space="preserve"> sia il lasso di tempo più lungo.</w:t>
      </w:r>
    </w:p>
    <w:p w:rsidR="005D423F" w:rsidRPr="00D433F4" w:rsidRDefault="005D423F" w:rsidP="00BB1DE0">
      <w:pPr>
        <w:spacing w:line="360" w:lineRule="auto"/>
        <w:jc w:val="both"/>
        <w:rPr>
          <w:rFonts w:ascii="Arial" w:hAnsi="Arial" w:cs="Arial"/>
          <w:sz w:val="18"/>
          <w:szCs w:val="18"/>
        </w:rPr>
      </w:pPr>
    </w:p>
    <w:p w:rsidR="005D423F" w:rsidRPr="00D433F4" w:rsidRDefault="00A4257A" w:rsidP="00BB1DE0">
      <w:pPr>
        <w:spacing w:line="360" w:lineRule="auto"/>
        <w:jc w:val="both"/>
        <w:rPr>
          <w:rFonts w:ascii="Arial" w:hAnsi="Arial" w:cs="Arial"/>
          <w:sz w:val="18"/>
          <w:szCs w:val="18"/>
        </w:rPr>
      </w:pPr>
      <w:r w:rsidRPr="00D433F4">
        <w:rPr>
          <w:rFonts w:ascii="Arial" w:hAnsi="Arial"/>
          <w:sz w:val="18"/>
        </w:rPr>
        <w:t xml:space="preserve">9.3 LA GARANZIA LIMITATA DI CUI AL SUDDETTO COMMA 9.1 NON INCLUDE I PROGRAMMI SOFTWARE, CHE VENGONO FORNITI “COSI’ COME SONO” E SENZA ALCUNA GARANZIA DI SORTA. NELLA MISURA MASSIMA CONSENTITA DALLE LEGGI VIGENTI, SEL E I SUOI CONCESSORI DI LICENZA NEGANO QUALSIVOGLIA ALTRA DICHIARAZIONE, GARANZIA, CONDIZIONE O TERMINE, SIANO ESSI IMPLICITI O ESPLICITI, COMPRESE FRA L’ALTRO GARANZIE IMPLICITE E/O CONDIZIONI DI COMMERCIABILITÀ, QUALITÀ SODDISFACENTE, NON VIOLAZIONE DI DIRITTI DI PROPRIETÀ INTELLETTUALE E IDONEITÀ PER USI PARTICOLARI, RELATIVAMENTE AL PRODOTTO SOFTWARE, E A CIASCUNO E A TUTTI I SUOI COMPONENTI. FATTA SALVA LA GENERALITÀ DI QUANTO SOPRA, SEL NON GARANTISCE CHE IL PRODOTTO SOFTWARE SIA ESENTE DA ERRORI </w:t>
      </w:r>
      <w:r w:rsidRPr="00D433F4">
        <w:rPr>
          <w:rStyle w:val="BodyTextIndentChar"/>
          <w:rFonts w:ascii="Arial" w:hAnsi="Arial"/>
          <w:b w:val="0"/>
          <w:sz w:val="18"/>
        </w:rPr>
        <w:t>O CHE FUNZIONERÀ ININTERROTTAMENTE, E NEPPURE CHE SEL RETTIFICHERÀ EVENTUALI ERRORI DEL PRODOTTO SOFTWARE</w:t>
      </w:r>
      <w:r w:rsidRPr="00D433F4">
        <w:rPr>
          <w:rFonts w:ascii="Arial" w:hAnsi="Arial"/>
          <w:sz w:val="18"/>
        </w:rPr>
        <w:t>. INOLTRE, SEL NON GARANTISCE CHE IL PRODOTTO SOFTWARE FUNZIONI SU QUALUNQUE TIPO DI COMPUTER. PER I REQUISITI TECNICI MINIMI, CONSULTARE IL MANUALE.</w:t>
      </w:r>
    </w:p>
    <w:p w:rsidR="005D423F" w:rsidRPr="00D433F4" w:rsidRDefault="005D423F" w:rsidP="00BB1DE0">
      <w:pPr>
        <w:spacing w:line="360" w:lineRule="auto"/>
        <w:jc w:val="both"/>
        <w:rPr>
          <w:rFonts w:ascii="Arial" w:hAnsi="Arial" w:cs="Arial"/>
          <w:sz w:val="18"/>
          <w:szCs w:val="18"/>
        </w:rPr>
      </w:pPr>
    </w:p>
    <w:p w:rsidR="005D423F" w:rsidRPr="00D433F4" w:rsidRDefault="00A4257A" w:rsidP="00BB1DE0">
      <w:pPr>
        <w:spacing w:line="360" w:lineRule="auto"/>
        <w:jc w:val="both"/>
        <w:rPr>
          <w:rFonts w:ascii="Arial" w:hAnsi="Arial" w:cs="Arial"/>
          <w:sz w:val="18"/>
          <w:szCs w:val="18"/>
        </w:rPr>
      </w:pPr>
      <w:r w:rsidRPr="00D433F4">
        <w:rPr>
          <w:rFonts w:ascii="Arial" w:hAnsi="Arial"/>
          <w:sz w:val="18"/>
        </w:rPr>
        <w:t>9.4 INOLTRE, NELLA MASSIMA MISURA CONSENTITA DALLE LEGGI IN VIGORE:</w:t>
      </w: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(A) SEL O I SUOI CONCESSORI DI LICENZA NON SARANNO IN ALCUN CASO RESPONSABILI PER QUALSIVOGLIA DANNO (COMPRESI, NON A TITOLO ESAUSTIVO, DANNI DIRETTI, INDIRETTI, ACCIDENTALI O CONSEGUENTI, RELATIVAMENTE A PERDITA DI UTILI, INTERRUZIONI DELL’ATTIVITÀ COMMERCIALE, PERDITA DI INFORMAZIONI O PERDITE PECUNIARIE) INSORTO</w:t>
      </w:r>
      <w:r w:rsidR="00F02C05">
        <w:rPr>
          <w:rFonts w:ascii="Arial" w:hAnsi="Arial"/>
          <w:sz w:val="18"/>
        </w:rPr>
        <w:t xml:space="preserve"> </w:t>
      </w:r>
      <w:r w:rsidR="00F02C05" w:rsidRPr="00D433F4">
        <w:rPr>
          <w:rFonts w:ascii="Arial" w:hAnsi="Arial"/>
          <w:sz w:val="18"/>
        </w:rPr>
        <w:t xml:space="preserve">DALL’USO O </w:t>
      </w:r>
      <w:r w:rsidRPr="00D433F4">
        <w:rPr>
          <w:rFonts w:ascii="Arial" w:hAnsi="Arial"/>
          <w:sz w:val="18"/>
        </w:rPr>
        <w:t>DALL’IMPOSSIBILITÀ DI USARE QUESTO PRODOTTO SOFTWARE, ANCHE SE SEL È STATA AVVISATA DELLA POSSIBILITÀ DI TALI DANNI. L’INTERO RISCHIO D’USO (COMPRESI, NON A TITOLO ESAUSTIVO, (A) EVENTUALI DANNI AL SUO HARDWARE, DATI O SOFTWARE, oppure (B) IN SEGUITO ALL’INOSSERVANZA DI QUALSIASI PRECAUZIONE PER L’USO ENUNCIATA NEL MANUALE) È DI SUA SPETTANZA.</w:t>
      </w:r>
    </w:p>
    <w:p w:rsidR="005D423F" w:rsidRPr="00D433F4" w:rsidRDefault="005D423F" w:rsidP="00BB1DE0">
      <w:pPr>
        <w:spacing w:line="360" w:lineRule="auto"/>
        <w:jc w:val="both"/>
        <w:rPr>
          <w:rFonts w:ascii="Arial" w:hAnsi="Arial" w:cs="Arial"/>
          <w:sz w:val="18"/>
          <w:szCs w:val="18"/>
        </w:rPr>
      </w:pPr>
      <w:r w:rsidRPr="00D433F4">
        <w:rPr>
          <w:rFonts w:ascii="Arial" w:hAnsi="Arial"/>
          <w:sz w:val="18"/>
        </w:rPr>
        <w:t>(B) IN QUALUNQUE CASO, LA MASSIMA RESPONSABILITÀ IN AGGREGATO DI SEL E DEI SUOI CONCESSORI DI LICENZA, AI SENSI DEL PRESENTE ACCORDO EULA O IN RELAZIONE AL MEDESIMO, OVVERO ALL’USO O AL TENTATO USO DI QUESTO PRODOTTO SOFTWARE, SI LIMITERÀ ALL’EFFETTIVO IMPORTO DA LEI PAGATO PER IL PRODOTTO SOFTWARE.</w:t>
      </w:r>
    </w:p>
    <w:p w:rsidR="005D423F" w:rsidRPr="00D433F4" w:rsidRDefault="005D423F" w:rsidP="00BB1DE0">
      <w:pPr>
        <w:spacing w:line="360" w:lineRule="auto"/>
        <w:jc w:val="both"/>
        <w:rPr>
          <w:rFonts w:ascii="Arial" w:hAnsi="Arial" w:cs="Arial"/>
          <w:sz w:val="18"/>
          <w:szCs w:val="18"/>
        </w:rPr>
      </w:pPr>
    </w:p>
    <w:p w:rsidR="005D423F" w:rsidRPr="00D433F4" w:rsidRDefault="00A4257A" w:rsidP="00BB1DE0">
      <w:pPr>
        <w:spacing w:line="360" w:lineRule="auto"/>
        <w:jc w:val="both"/>
        <w:rPr>
          <w:rFonts w:ascii="Arial" w:hAnsi="Arial" w:cs="Arial"/>
          <w:sz w:val="18"/>
          <w:szCs w:val="18"/>
        </w:rPr>
      </w:pPr>
      <w:r w:rsidRPr="00D433F4">
        <w:rPr>
          <w:rFonts w:ascii="Arial" w:hAnsi="Arial"/>
          <w:sz w:val="18"/>
        </w:rPr>
        <w:t>9.5 Nulla nel presente accordo EULA limiterà o escluderà la responsabilità di SEL nei suoi confronti, relativamente alla negligenza in caso di decesso o di infortunio alla persona, nella misura in cui tale esclusione o limitazione sia illegittima, non imponibile o nulla ai sensi di qualunque legge in vigore.</w:t>
      </w:r>
    </w:p>
    <w:p w:rsidR="005D423F" w:rsidRPr="00D433F4" w:rsidRDefault="005D423F" w:rsidP="00BB1DE0">
      <w:pPr>
        <w:spacing w:line="360" w:lineRule="auto"/>
        <w:jc w:val="both"/>
        <w:rPr>
          <w:rFonts w:ascii="Arial" w:hAnsi="Arial" w:cs="Arial"/>
          <w:sz w:val="18"/>
          <w:szCs w:val="18"/>
        </w:rPr>
      </w:pPr>
    </w:p>
    <w:p w:rsidR="005D423F" w:rsidRPr="00D433F4" w:rsidRDefault="00A4257A" w:rsidP="00BB1DE0">
      <w:pPr>
        <w:spacing w:line="360" w:lineRule="auto"/>
        <w:jc w:val="both"/>
        <w:rPr>
          <w:rFonts w:ascii="Arial" w:hAnsi="Arial" w:cs="Arial"/>
          <w:sz w:val="18"/>
          <w:szCs w:val="18"/>
        </w:rPr>
      </w:pPr>
      <w:r w:rsidRPr="00D433F4">
        <w:rPr>
          <w:rFonts w:ascii="Arial" w:hAnsi="Arial"/>
          <w:sz w:val="18"/>
        </w:rPr>
        <w:t>9.6 Alcune giurisdizioni non consentono le deroghe o le limitazioni di garanzia enunciate in questo comma 9. Nulla del contenuto del presente comma 9 lederà i suoi diritti legali di consumatore sanciti dalla legge che, ai sensi della legge applicabile, non consentano l'esclusione o la limitazione. I suoi diritti legali di consumatore possono variare da uno stato/giurisdizione all’altro.</w:t>
      </w:r>
    </w:p>
    <w:p w:rsidR="005D423F" w:rsidRPr="00D433F4" w:rsidRDefault="005D423F" w:rsidP="00BB1DE0">
      <w:pPr>
        <w:spacing w:line="360" w:lineRule="auto"/>
        <w:jc w:val="both"/>
        <w:rPr>
          <w:rFonts w:ascii="Arial" w:hAnsi="Arial" w:cs="Arial"/>
          <w:sz w:val="18"/>
          <w:szCs w:val="18"/>
        </w:rPr>
      </w:pPr>
    </w:p>
    <w:p w:rsidR="00F76FD9" w:rsidRPr="00D433F4" w:rsidRDefault="00A4257A" w:rsidP="00BB1DE0">
      <w:pPr>
        <w:spacing w:line="360" w:lineRule="auto"/>
        <w:jc w:val="both"/>
        <w:rPr>
          <w:rFonts w:ascii="Arial" w:hAnsi="Arial" w:cs="Arial"/>
          <w:sz w:val="18"/>
          <w:szCs w:val="18"/>
        </w:rPr>
      </w:pPr>
      <w:r w:rsidRPr="00D433F4">
        <w:rPr>
          <w:rFonts w:ascii="Arial" w:hAnsi="Arial"/>
          <w:sz w:val="18"/>
        </w:rPr>
        <w:lastRenderedPageBreak/>
        <w:t>9.7 Lei è consapevole che il Prodotto software potrà essere aggiornato o fornito di patch in qualunque momento e che, in tal caso, non vengono a crearsi obblighi relativamente alla fornitura di tali aggiornamenti o patch, ai sensi di questo accordo EULA o di altri accordi.</w:t>
      </w:r>
    </w:p>
    <w:p w:rsidR="00014EC7" w:rsidRPr="00D433F4" w:rsidRDefault="00014EC7" w:rsidP="00BB1DE0">
      <w:pPr>
        <w:spacing w:line="360" w:lineRule="auto"/>
        <w:jc w:val="both"/>
        <w:rPr>
          <w:rFonts w:ascii="Arial" w:hAnsi="Arial" w:cs="Arial"/>
          <w:sz w:val="18"/>
          <w:szCs w:val="18"/>
        </w:rPr>
      </w:pPr>
    </w:p>
    <w:p w:rsidR="005D423F" w:rsidRPr="00D433F4" w:rsidRDefault="004346DC" w:rsidP="00BB1DE0">
      <w:pPr>
        <w:spacing w:line="360" w:lineRule="auto"/>
        <w:jc w:val="both"/>
        <w:outlineLvl w:val="0"/>
        <w:rPr>
          <w:rFonts w:ascii="Arial" w:hAnsi="Arial" w:cs="Arial"/>
          <w:b/>
          <w:sz w:val="18"/>
          <w:szCs w:val="18"/>
        </w:rPr>
      </w:pPr>
      <w:r w:rsidRPr="00D433F4">
        <w:rPr>
          <w:rFonts w:ascii="Arial" w:hAnsi="Arial"/>
          <w:b/>
          <w:sz w:val="18"/>
        </w:rPr>
        <w:t>10. Legislazione vigente e risoluzione delle controversie</w:t>
      </w:r>
    </w:p>
    <w:p w:rsidR="005D423F" w:rsidRPr="00D433F4" w:rsidRDefault="005D423F" w:rsidP="00BB1DE0">
      <w:pPr>
        <w:spacing w:line="360" w:lineRule="auto"/>
        <w:jc w:val="both"/>
        <w:rPr>
          <w:rFonts w:ascii="Arial" w:hAnsi="Arial" w:cs="Arial"/>
          <w:sz w:val="18"/>
          <w:szCs w:val="18"/>
        </w:rPr>
      </w:pPr>
    </w:p>
    <w:p w:rsidR="004346DC" w:rsidRPr="00D433F4" w:rsidRDefault="004346DC" w:rsidP="004346DC">
      <w:pPr>
        <w:spacing w:line="360" w:lineRule="auto"/>
        <w:jc w:val="both"/>
        <w:rPr>
          <w:color w:val="444444"/>
          <w:sz w:val="18"/>
          <w:szCs w:val="18"/>
        </w:rPr>
      </w:pPr>
      <w:r w:rsidRPr="00D433F4">
        <w:rPr>
          <w:rFonts w:ascii="Arial" w:hAnsi="Arial"/>
          <w:sz w:val="18"/>
        </w:rPr>
        <w:t>10.1 Ai sensi del comma 10.2 riportato di seguito, questo accordo EULA e qualsiasi ricorso o disputa, di qualsivoglia natura (comprese dispute non di natura contrattuale) insort</w:t>
      </w:r>
      <w:r w:rsidR="00FD3B29">
        <w:rPr>
          <w:rFonts w:ascii="Arial" w:hAnsi="Arial"/>
          <w:sz w:val="18"/>
        </w:rPr>
        <w:t>i</w:t>
      </w:r>
      <w:r w:rsidRPr="00D433F4">
        <w:rPr>
          <w:rFonts w:ascii="Arial" w:hAnsi="Arial"/>
          <w:sz w:val="18"/>
        </w:rPr>
        <w:t xml:space="preserve"> da, o relativ</w:t>
      </w:r>
      <w:r w:rsidR="00FD3B29">
        <w:rPr>
          <w:rFonts w:ascii="Arial" w:hAnsi="Arial"/>
          <w:sz w:val="18"/>
        </w:rPr>
        <w:t>i</w:t>
      </w:r>
      <w:r w:rsidRPr="00D433F4">
        <w:rPr>
          <w:rFonts w:ascii="Arial" w:hAnsi="Arial"/>
          <w:sz w:val="18"/>
        </w:rPr>
        <w:t xml:space="preserve"> al presente accordo EULA, sar</w:t>
      </w:r>
      <w:r w:rsidR="00FD3B29">
        <w:rPr>
          <w:rFonts w:ascii="Arial" w:hAnsi="Arial"/>
          <w:sz w:val="18"/>
        </w:rPr>
        <w:t>anno</w:t>
      </w:r>
      <w:r w:rsidRPr="00D433F4">
        <w:rPr>
          <w:rFonts w:ascii="Arial" w:hAnsi="Arial"/>
          <w:sz w:val="18"/>
        </w:rPr>
        <w:t xml:space="preserve"> regolamentat</w:t>
      </w:r>
      <w:r w:rsidR="00FD3B29">
        <w:rPr>
          <w:rFonts w:ascii="Arial" w:hAnsi="Arial"/>
          <w:sz w:val="18"/>
        </w:rPr>
        <w:t>i</w:t>
      </w:r>
      <w:r w:rsidRPr="00D433F4">
        <w:rPr>
          <w:rFonts w:ascii="Arial" w:hAnsi="Arial"/>
          <w:sz w:val="18"/>
        </w:rPr>
        <w:t xml:space="preserve"> </w:t>
      </w:r>
      <w:r w:rsidR="00D433F4" w:rsidRPr="00D433F4">
        <w:rPr>
          <w:rFonts w:ascii="Arial" w:hAnsi="Arial"/>
          <w:sz w:val="18"/>
        </w:rPr>
        <w:t>e</w:t>
      </w:r>
      <w:r w:rsidRPr="00D433F4">
        <w:rPr>
          <w:rFonts w:ascii="Arial" w:hAnsi="Arial"/>
          <w:sz w:val="18"/>
        </w:rPr>
        <w:t xml:space="preserve"> interpretat</w:t>
      </w:r>
      <w:r w:rsidR="00FD3B29">
        <w:rPr>
          <w:rFonts w:ascii="Arial" w:hAnsi="Arial"/>
          <w:sz w:val="18"/>
        </w:rPr>
        <w:t>i</w:t>
      </w:r>
      <w:r w:rsidRPr="00D433F4">
        <w:rPr>
          <w:rFonts w:ascii="Arial" w:hAnsi="Arial"/>
          <w:sz w:val="18"/>
        </w:rPr>
        <w:t xml:space="preserve"> in conformità delle leggi d’Inghilterra. Ogni parte si sottomette irrevocabilmente, a ogni fine relativo all'accordo EULA (compreso qualsiasi ricorso o disputa), all'esclusiva giurisdizione dei tribunali inglesi. Nonostante questo, nulla di quanto contenuto in questo accordo EULA limiterà il diritto di SEL a intentare qualsiasi azione legale contro qualsiasi parte in qualsiasi altro tribunale di giurisdizione competente, né l'intentare tale azione legale in una o più giurisdizioni preclude l'intentare di qualsiasi altra azione legale in qualsiasi altra giurisdizione (in contemporanea o meno) nei limiti permessi dalle leggi di tali giurisdizioni.</w:t>
      </w:r>
    </w:p>
    <w:p w:rsidR="004346DC" w:rsidRPr="00D433F4" w:rsidRDefault="004346DC" w:rsidP="00BB1DE0">
      <w:pPr>
        <w:spacing w:line="360" w:lineRule="auto"/>
        <w:jc w:val="both"/>
        <w:rPr>
          <w:rFonts w:ascii="Arial" w:hAnsi="Arial" w:cs="Arial"/>
          <w:sz w:val="18"/>
          <w:szCs w:val="18"/>
        </w:rPr>
      </w:pPr>
    </w:p>
    <w:p w:rsidR="005D423F" w:rsidRPr="00D433F4" w:rsidRDefault="004346DC" w:rsidP="00BB1DE0">
      <w:pPr>
        <w:spacing w:line="360" w:lineRule="auto"/>
        <w:jc w:val="both"/>
        <w:rPr>
          <w:rFonts w:ascii="Arial" w:hAnsi="Arial" w:cs="Arial"/>
          <w:sz w:val="18"/>
          <w:szCs w:val="18"/>
        </w:rPr>
      </w:pPr>
      <w:r w:rsidRPr="00D433F4">
        <w:rPr>
          <w:rFonts w:ascii="Arial" w:hAnsi="Arial"/>
          <w:sz w:val="18"/>
        </w:rPr>
        <w:t>10.2 Se ha acquistato questo Prodotto software negli Stati Uniti, il presente accordo EULA</w:t>
      </w:r>
      <w:r w:rsidR="002A1AFA">
        <w:rPr>
          <w:rFonts w:ascii="Arial" w:hAnsi="Arial"/>
          <w:sz w:val="18"/>
        </w:rPr>
        <w:t xml:space="preserve"> e</w:t>
      </w:r>
      <w:r w:rsidR="007B3AF1">
        <w:rPr>
          <w:rFonts w:ascii="Arial" w:hAnsi="Arial"/>
          <w:sz w:val="18"/>
        </w:rPr>
        <w:t xml:space="preserve"> </w:t>
      </w:r>
      <w:r w:rsidRPr="00D433F4">
        <w:rPr>
          <w:rFonts w:ascii="Arial" w:hAnsi="Arial"/>
          <w:sz w:val="18"/>
        </w:rPr>
        <w:t>qualunque ricorso o disputa di qualsivoglia natura insort</w:t>
      </w:r>
      <w:r w:rsidR="002A1AFA">
        <w:rPr>
          <w:rFonts w:ascii="Arial" w:hAnsi="Arial"/>
          <w:sz w:val="18"/>
        </w:rPr>
        <w:t>i</w:t>
      </w:r>
      <w:r w:rsidRPr="00D433F4">
        <w:rPr>
          <w:rFonts w:ascii="Arial" w:hAnsi="Arial"/>
          <w:sz w:val="18"/>
        </w:rPr>
        <w:t xml:space="preserve"> da questo accordo EULA o correlat</w:t>
      </w:r>
      <w:r w:rsidR="002A1AFA">
        <w:rPr>
          <w:rFonts w:ascii="Arial" w:hAnsi="Arial"/>
          <w:sz w:val="18"/>
        </w:rPr>
        <w:t>i</w:t>
      </w:r>
      <w:r w:rsidRPr="00D433F4">
        <w:rPr>
          <w:rFonts w:ascii="Arial" w:hAnsi="Arial"/>
          <w:sz w:val="18"/>
        </w:rPr>
        <w:t xml:space="preserve"> al medesimo, sar</w:t>
      </w:r>
      <w:r w:rsidR="002A1AFA">
        <w:rPr>
          <w:rFonts w:ascii="Arial" w:hAnsi="Arial"/>
          <w:sz w:val="18"/>
        </w:rPr>
        <w:t>anno</w:t>
      </w:r>
      <w:r w:rsidRPr="00D433F4">
        <w:rPr>
          <w:rFonts w:ascii="Arial" w:hAnsi="Arial"/>
          <w:sz w:val="18"/>
        </w:rPr>
        <w:t xml:space="preserve"> regolamentat</w:t>
      </w:r>
      <w:r w:rsidR="002A1AFA">
        <w:rPr>
          <w:rFonts w:ascii="Arial" w:hAnsi="Arial"/>
          <w:sz w:val="18"/>
        </w:rPr>
        <w:t>i</w:t>
      </w:r>
      <w:r w:rsidRPr="00D433F4">
        <w:rPr>
          <w:rFonts w:ascii="Arial" w:hAnsi="Arial"/>
          <w:sz w:val="18"/>
        </w:rPr>
        <w:t xml:space="preserve"> e interpretat</w:t>
      </w:r>
      <w:r w:rsidR="002A1AFA">
        <w:rPr>
          <w:rFonts w:ascii="Arial" w:hAnsi="Arial"/>
          <w:sz w:val="18"/>
        </w:rPr>
        <w:t>i</w:t>
      </w:r>
      <w:r w:rsidRPr="00D433F4">
        <w:rPr>
          <w:rFonts w:ascii="Arial" w:hAnsi="Arial"/>
          <w:sz w:val="18"/>
        </w:rPr>
        <w:t xml:space="preserve"> coerentemente con le leggi vigenti nello stato della California, USA. Inoltre, andr</w:t>
      </w:r>
      <w:r w:rsidR="002A1AFA">
        <w:rPr>
          <w:rFonts w:ascii="Arial" w:hAnsi="Arial"/>
          <w:sz w:val="18"/>
        </w:rPr>
        <w:t>anno</w:t>
      </w:r>
      <w:r w:rsidRPr="00D433F4">
        <w:rPr>
          <w:rFonts w:ascii="Arial" w:hAnsi="Arial"/>
          <w:sz w:val="18"/>
        </w:rPr>
        <w:t xml:space="preserve"> soggett</w:t>
      </w:r>
      <w:r w:rsidR="002A1AFA">
        <w:rPr>
          <w:rFonts w:ascii="Arial" w:hAnsi="Arial"/>
          <w:sz w:val="18"/>
        </w:rPr>
        <w:t>i</w:t>
      </w:r>
      <w:r w:rsidRPr="00D433F4">
        <w:rPr>
          <w:rFonts w:ascii="Arial" w:hAnsi="Arial"/>
          <w:sz w:val="18"/>
        </w:rPr>
        <w:t xml:space="preserve"> alla giurisdizione non esclusiva di tale stato e delle corti federali con sede a San Francisco, California, USA.</w:t>
      </w:r>
    </w:p>
    <w:p w:rsidR="005D423F" w:rsidRPr="00D433F4" w:rsidRDefault="005D423F" w:rsidP="00BB1DE0">
      <w:pPr>
        <w:spacing w:line="360" w:lineRule="auto"/>
        <w:jc w:val="both"/>
        <w:rPr>
          <w:rFonts w:ascii="Arial" w:hAnsi="Arial" w:cs="Arial"/>
          <w:sz w:val="18"/>
          <w:szCs w:val="18"/>
        </w:rPr>
      </w:pPr>
    </w:p>
    <w:p w:rsidR="003151E1" w:rsidRPr="00D433F4" w:rsidRDefault="004346DC" w:rsidP="00BB1DE0">
      <w:pPr>
        <w:spacing w:line="360" w:lineRule="auto"/>
        <w:jc w:val="both"/>
        <w:rPr>
          <w:rFonts w:ascii="Arial" w:hAnsi="Arial" w:cs="Arial"/>
          <w:sz w:val="18"/>
          <w:szCs w:val="18"/>
        </w:rPr>
      </w:pPr>
      <w:r w:rsidRPr="00D433F4">
        <w:rPr>
          <w:rFonts w:ascii="Arial" w:hAnsi="Arial"/>
          <w:sz w:val="18"/>
        </w:rPr>
        <w:t>10.3 La Convenzione delle Nazioni Unite in materia di Contratti per la vendita di prodotti in ambito internazionale non si applica al presente accordo EULA.</w:t>
      </w:r>
    </w:p>
    <w:p w:rsidR="003151E1" w:rsidRPr="00D433F4" w:rsidRDefault="003151E1" w:rsidP="00BB1DE0">
      <w:pPr>
        <w:spacing w:line="360" w:lineRule="auto"/>
        <w:jc w:val="both"/>
        <w:rPr>
          <w:rFonts w:ascii="Arial" w:hAnsi="Arial" w:cs="Arial"/>
          <w:sz w:val="18"/>
          <w:szCs w:val="18"/>
        </w:rPr>
      </w:pPr>
    </w:p>
    <w:p w:rsidR="003151E1" w:rsidRPr="00D433F4" w:rsidRDefault="003151E1" w:rsidP="003151E1">
      <w:pPr>
        <w:spacing w:line="360" w:lineRule="auto"/>
        <w:jc w:val="both"/>
        <w:outlineLvl w:val="0"/>
        <w:rPr>
          <w:rFonts w:ascii="Arial" w:hAnsi="Arial" w:cs="Arial"/>
          <w:b/>
          <w:sz w:val="18"/>
          <w:szCs w:val="18"/>
        </w:rPr>
      </w:pPr>
      <w:r w:rsidRPr="00D433F4">
        <w:rPr>
          <w:rFonts w:ascii="Arial" w:hAnsi="Arial"/>
          <w:b/>
          <w:sz w:val="18"/>
        </w:rPr>
        <w:t>11. Ingiunzione</w:t>
      </w:r>
    </w:p>
    <w:p w:rsidR="003151E1" w:rsidRPr="00D433F4" w:rsidRDefault="003151E1" w:rsidP="003151E1">
      <w:pPr>
        <w:spacing w:line="360" w:lineRule="auto"/>
        <w:jc w:val="both"/>
        <w:outlineLvl w:val="0"/>
        <w:rPr>
          <w:rFonts w:ascii="Arial" w:hAnsi="Arial" w:cs="Arial"/>
          <w:sz w:val="18"/>
          <w:szCs w:val="18"/>
        </w:rPr>
      </w:pPr>
    </w:p>
    <w:p w:rsidR="003151E1" w:rsidRPr="00D433F4" w:rsidRDefault="003151E1" w:rsidP="003151E1">
      <w:pPr>
        <w:spacing w:line="360" w:lineRule="auto"/>
        <w:jc w:val="both"/>
        <w:outlineLvl w:val="0"/>
        <w:rPr>
          <w:rFonts w:ascii="Arial" w:hAnsi="Arial" w:cs="Arial"/>
          <w:sz w:val="18"/>
          <w:szCs w:val="18"/>
        </w:rPr>
      </w:pPr>
      <w:r w:rsidRPr="00D433F4">
        <w:rPr>
          <w:rFonts w:ascii="Arial" w:hAnsi="Arial"/>
          <w:sz w:val="18"/>
        </w:rPr>
        <w:t>Poiché SEL subirebbe dei danni irreparabili se i termini di questo accordo EULA non fossero specificamente attuati, lei accetta che avremo il diritto, senza vincolo o altra garanzia o prova dei danni, di intraprendere ogni azione necessaria, compresa, senza restrizione, la richiesta di un'ingiunzione e altri rimedi equi, oltre a tutti gli altri rimedi a nostra disposizione ai sensi di legge.</w:t>
      </w:r>
    </w:p>
    <w:p w:rsidR="003151E1" w:rsidRPr="00D433F4" w:rsidRDefault="003151E1" w:rsidP="003151E1">
      <w:pPr>
        <w:spacing w:line="360" w:lineRule="auto"/>
        <w:jc w:val="both"/>
        <w:outlineLvl w:val="0"/>
        <w:rPr>
          <w:rFonts w:ascii="Arial" w:hAnsi="Arial" w:cs="Arial"/>
          <w:sz w:val="18"/>
          <w:szCs w:val="18"/>
        </w:rPr>
      </w:pPr>
    </w:p>
    <w:p w:rsidR="003151E1" w:rsidRPr="00D433F4" w:rsidRDefault="004346DC" w:rsidP="003151E1">
      <w:pPr>
        <w:spacing w:line="360" w:lineRule="auto"/>
        <w:jc w:val="both"/>
        <w:outlineLvl w:val="0"/>
        <w:rPr>
          <w:rFonts w:ascii="Arial" w:hAnsi="Arial" w:cs="Arial"/>
          <w:b/>
          <w:sz w:val="18"/>
          <w:szCs w:val="18"/>
        </w:rPr>
      </w:pPr>
      <w:r w:rsidRPr="00D433F4">
        <w:rPr>
          <w:rFonts w:ascii="Arial" w:hAnsi="Arial"/>
          <w:b/>
          <w:sz w:val="18"/>
        </w:rPr>
        <w:t>12. Esenzione</w:t>
      </w:r>
    </w:p>
    <w:p w:rsidR="003151E1" w:rsidRPr="00D433F4" w:rsidRDefault="003151E1" w:rsidP="003151E1">
      <w:pPr>
        <w:spacing w:line="360" w:lineRule="auto"/>
        <w:jc w:val="both"/>
        <w:outlineLvl w:val="0"/>
        <w:rPr>
          <w:rFonts w:ascii="Arial" w:hAnsi="Arial" w:cs="Arial"/>
          <w:sz w:val="18"/>
          <w:szCs w:val="18"/>
        </w:rPr>
      </w:pPr>
    </w:p>
    <w:p w:rsidR="003151E1" w:rsidRPr="00D433F4" w:rsidRDefault="003151E1" w:rsidP="003151E1">
      <w:pPr>
        <w:spacing w:line="360" w:lineRule="auto"/>
        <w:jc w:val="both"/>
        <w:outlineLvl w:val="0"/>
        <w:rPr>
          <w:rFonts w:ascii="Arial" w:hAnsi="Arial" w:cs="Arial"/>
          <w:sz w:val="18"/>
          <w:szCs w:val="18"/>
        </w:rPr>
      </w:pPr>
      <w:r w:rsidRPr="00D433F4">
        <w:rPr>
          <w:rFonts w:ascii="Arial" w:hAnsi="Arial"/>
          <w:sz w:val="18"/>
        </w:rPr>
        <w:t>Lei acconsente a esentare, difendere e tenere indenne SEL, i suoi partner, affiliati, contraenti, concessori di licenza, funzionari, direttori, dipendenti e agenti, da ogni richiesta, danno, costo e spesa (comprese spese legali ragionevoli) che derivino direttamente o indirettamente dalle sue azioni di omissione in relazione all'uso del Prodotto software o di qualsiasi violazione da parte sua del termini di questo accordo EULA.</w:t>
      </w:r>
    </w:p>
    <w:p w:rsidR="005D423F" w:rsidRPr="00D433F4" w:rsidRDefault="005D423F" w:rsidP="00BB1DE0">
      <w:pPr>
        <w:spacing w:line="360" w:lineRule="auto"/>
        <w:jc w:val="both"/>
        <w:rPr>
          <w:rFonts w:ascii="Arial" w:hAnsi="Arial" w:cs="Arial"/>
          <w:sz w:val="18"/>
          <w:szCs w:val="18"/>
        </w:rPr>
      </w:pPr>
    </w:p>
    <w:p w:rsidR="005D423F" w:rsidRPr="00D433F4" w:rsidRDefault="003151E1" w:rsidP="00BB1DE0">
      <w:pPr>
        <w:spacing w:line="360" w:lineRule="auto"/>
        <w:jc w:val="both"/>
        <w:outlineLvl w:val="0"/>
        <w:rPr>
          <w:rFonts w:ascii="Arial" w:hAnsi="Arial" w:cs="Arial"/>
          <w:b/>
          <w:sz w:val="18"/>
          <w:szCs w:val="18"/>
        </w:rPr>
      </w:pPr>
      <w:r w:rsidRPr="00D433F4">
        <w:rPr>
          <w:rFonts w:ascii="Arial" w:hAnsi="Arial"/>
          <w:b/>
          <w:sz w:val="18"/>
        </w:rPr>
        <w:t>13. Varie</w:t>
      </w:r>
    </w:p>
    <w:p w:rsidR="005D423F" w:rsidRPr="00D433F4" w:rsidRDefault="005D423F" w:rsidP="00BB1DE0">
      <w:pPr>
        <w:spacing w:line="360" w:lineRule="auto"/>
        <w:jc w:val="both"/>
        <w:rPr>
          <w:rFonts w:ascii="Arial" w:hAnsi="Arial" w:cs="Arial"/>
          <w:sz w:val="18"/>
          <w:szCs w:val="18"/>
        </w:rPr>
      </w:pPr>
    </w:p>
    <w:p w:rsidR="005D423F" w:rsidRPr="00D433F4" w:rsidRDefault="003151E1" w:rsidP="00BB1DE0">
      <w:pPr>
        <w:pStyle w:val="BodyTextIndent"/>
        <w:spacing w:line="360" w:lineRule="auto"/>
        <w:ind w:left="720" w:hanging="720"/>
        <w:rPr>
          <w:rFonts w:ascii="Arial" w:hAnsi="Arial" w:cs="Arial"/>
          <w:b w:val="0"/>
          <w:sz w:val="18"/>
          <w:szCs w:val="18"/>
        </w:rPr>
      </w:pPr>
      <w:r w:rsidRPr="00D433F4">
        <w:rPr>
          <w:rFonts w:ascii="Arial" w:hAnsi="Arial"/>
          <w:b w:val="0"/>
          <w:sz w:val="18"/>
        </w:rPr>
        <w:t>13.1</w:t>
      </w:r>
      <w:r w:rsidRPr="00D433F4">
        <w:tab/>
      </w:r>
      <w:r w:rsidRPr="00D433F4">
        <w:rPr>
          <w:rFonts w:ascii="Arial" w:hAnsi="Arial"/>
          <w:b w:val="0"/>
          <w:sz w:val="18"/>
        </w:rPr>
        <w:t>Se lei ha acquistato questo Prodotto software negli Stati Uniti, non potrà esportarlo o riesportarlo, salvo come autorizzato e consentito dalle leggi e dai regolament</w:t>
      </w:r>
      <w:r w:rsidR="00BD3E05">
        <w:rPr>
          <w:rFonts w:ascii="Arial" w:hAnsi="Arial"/>
          <w:b w:val="0"/>
          <w:sz w:val="18"/>
        </w:rPr>
        <w:t>i in vigore negli Stati Uniti.</w:t>
      </w:r>
    </w:p>
    <w:p w:rsidR="005D423F" w:rsidRPr="00D433F4" w:rsidRDefault="000E6C3F" w:rsidP="00BB1DE0">
      <w:pPr>
        <w:pStyle w:val="BodyTextIndent"/>
        <w:spacing w:line="360" w:lineRule="auto"/>
        <w:ind w:left="720" w:hanging="720"/>
        <w:rPr>
          <w:rFonts w:ascii="Arial" w:hAnsi="Arial" w:cs="Arial"/>
          <w:b w:val="0"/>
          <w:sz w:val="18"/>
          <w:szCs w:val="18"/>
        </w:rPr>
      </w:pPr>
      <w:r w:rsidRPr="00D433F4">
        <w:rPr>
          <w:rFonts w:ascii="Arial" w:hAnsi="Arial"/>
          <w:b w:val="0"/>
          <w:sz w:val="18"/>
        </w:rPr>
        <w:t>13.2</w:t>
      </w:r>
      <w:r w:rsidRPr="00D433F4">
        <w:tab/>
      </w:r>
      <w:r w:rsidRPr="00D433F4">
        <w:rPr>
          <w:rFonts w:ascii="Arial" w:hAnsi="Arial"/>
          <w:b w:val="0"/>
          <w:sz w:val="18"/>
        </w:rPr>
        <w:t xml:space="preserve">Fatto salvo il comma 9.6, il presente accordo EULA, insieme a ogni altro accordo, disposizione o documento cui si faccia espressamente riferimento in questo accordo EULA, costituisce l’accordo completo fra lei e SEL relativamente alla licenza e all’uso del Prodotto software, e sostituisce qualunque </w:t>
      </w:r>
      <w:r w:rsidRPr="00D433F4">
        <w:rPr>
          <w:rFonts w:ascii="Arial" w:hAnsi="Arial"/>
          <w:b w:val="0"/>
          <w:sz w:val="18"/>
        </w:rPr>
        <w:lastRenderedPageBreak/>
        <w:t>altra intesa precedente o contemporanea. Fatti salvi i comma 13.4 e 13.5, nessuna modifica o emendamento di questo accordo EULA sarà vincolante se non avviene per iscritto e non è sottoscritto da un rappresentante di SEL debitamente autorizzato.</w:t>
      </w:r>
    </w:p>
    <w:p w:rsidR="00264D2B" w:rsidRPr="00D433F4" w:rsidRDefault="004346DC" w:rsidP="00BB1DE0">
      <w:pPr>
        <w:pStyle w:val="BodyTextIndent"/>
        <w:spacing w:line="360" w:lineRule="auto"/>
        <w:ind w:left="720" w:hanging="720"/>
        <w:rPr>
          <w:rFonts w:ascii="Arial" w:hAnsi="Arial" w:cs="Arial"/>
          <w:b w:val="0"/>
          <w:sz w:val="18"/>
          <w:szCs w:val="18"/>
        </w:rPr>
      </w:pPr>
      <w:r w:rsidRPr="00D433F4">
        <w:rPr>
          <w:rFonts w:ascii="Arial" w:hAnsi="Arial"/>
          <w:b w:val="0"/>
          <w:sz w:val="18"/>
        </w:rPr>
        <w:t>13.3</w:t>
      </w:r>
      <w:r w:rsidRPr="00D433F4">
        <w:tab/>
      </w:r>
      <w:r w:rsidRPr="00D433F4">
        <w:rPr>
          <w:rFonts w:ascii="Arial" w:hAnsi="Arial"/>
          <w:b w:val="0"/>
          <w:sz w:val="18"/>
        </w:rPr>
        <w:t>Accetta e riconosce che tutti i titoli, i diritti di proprietà o i diritti di proprietà intellettuale relativi al Prodotto software e a qualsiasi e ogni copia del medesimo (compres</w:t>
      </w:r>
      <w:r w:rsidR="008F2BAD">
        <w:rPr>
          <w:rFonts w:ascii="Arial" w:hAnsi="Arial"/>
          <w:b w:val="0"/>
          <w:sz w:val="18"/>
        </w:rPr>
        <w:t>e</w:t>
      </w:r>
      <w:r w:rsidRPr="00D433F4">
        <w:rPr>
          <w:rFonts w:ascii="Arial" w:hAnsi="Arial"/>
          <w:b w:val="0"/>
          <w:sz w:val="18"/>
        </w:rPr>
        <w:t xml:space="preserve">, ma senza limitazione, tutte le opere derivative, titoli, codici di computer, temi, oggetti, personaggi, nomi di personaggi, storie, dialoghi, slogan, luoghi, concetti, </w:t>
      </w:r>
      <w:r w:rsidR="00DE5D87">
        <w:rPr>
          <w:rFonts w:ascii="Arial" w:hAnsi="Arial"/>
          <w:b w:val="0"/>
          <w:sz w:val="18"/>
        </w:rPr>
        <w:t>artwork</w:t>
      </w:r>
      <w:r w:rsidRPr="00D433F4">
        <w:rPr>
          <w:rFonts w:ascii="Arial" w:hAnsi="Arial"/>
          <w:b w:val="0"/>
          <w:sz w:val="18"/>
        </w:rPr>
        <w:t>, materiali grafici, animazione, suoni, composizioni musicali, effetti audiovisivi, testi, visualizzazioni su schermo, metodi di produzione, diritti morali, “applet” inseriti nel Prodotto software, e tutta la documentazione relativa)</w:t>
      </w:r>
      <w:r w:rsidR="00D433F4">
        <w:rPr>
          <w:rFonts w:ascii="Arial" w:hAnsi="Arial"/>
          <w:b w:val="0"/>
          <w:sz w:val="18"/>
        </w:rPr>
        <w:t>,</w:t>
      </w:r>
      <w:r w:rsidRPr="00D433F4">
        <w:rPr>
          <w:rFonts w:ascii="Arial" w:hAnsi="Arial"/>
          <w:b w:val="0"/>
          <w:sz w:val="18"/>
        </w:rPr>
        <w:t xml:space="preserve"> sono di proprietà di Square Enix o dei suoi concessori di licenza. </w:t>
      </w:r>
    </w:p>
    <w:p w:rsidR="00515699" w:rsidRPr="00C71CAD" w:rsidRDefault="00515699" w:rsidP="00BB1DE0">
      <w:pPr>
        <w:pStyle w:val="BodyTextIndent"/>
        <w:spacing w:line="360" w:lineRule="auto"/>
        <w:ind w:left="720" w:hanging="720"/>
        <w:rPr>
          <w:rFonts w:ascii="Arial" w:hAnsi="Arial" w:cs="Arial"/>
          <w:b w:val="0"/>
          <w:sz w:val="18"/>
          <w:szCs w:val="18"/>
        </w:rPr>
      </w:pPr>
      <w:r w:rsidRPr="00D433F4">
        <w:rPr>
          <w:rFonts w:ascii="Arial" w:hAnsi="Arial"/>
          <w:b w:val="0"/>
          <w:sz w:val="18"/>
        </w:rPr>
        <w:t>13.4</w:t>
      </w:r>
      <w:r w:rsidRPr="00D433F4">
        <w:tab/>
      </w:r>
      <w:r w:rsidRPr="00D433F4">
        <w:rPr>
          <w:rFonts w:ascii="Arial" w:hAnsi="Arial"/>
          <w:b w:val="0"/>
          <w:sz w:val="18"/>
        </w:rPr>
        <w:t>SEL si riserva il diritto di modificare questo accordo EULA in qualsiasi momento, a propria sola discrezione, ma pubblicherà tali modifiche sul sito di Square Enix e/o le comunicherà a lei tramite qualsiasi sistema di gestione dei diritti digitali usato per proteggere il contenuto del Prodotto software quali, dove pertinente, il servizio STEAM</w:t>
      </w:r>
      <w:r w:rsidRPr="00D433F4">
        <w:rPr>
          <w:rFonts w:ascii="Arial" w:hAnsi="Arial"/>
          <w:b w:val="0"/>
          <w:sz w:val="20"/>
        </w:rPr>
        <w:t xml:space="preserve">™, </w:t>
      </w:r>
      <w:r w:rsidR="00412113" w:rsidRPr="00C71CAD">
        <w:rPr>
          <w:rFonts w:ascii="Arial" w:hAnsi="Arial"/>
          <w:b w:val="0"/>
          <w:sz w:val="18"/>
          <w:szCs w:val="18"/>
        </w:rPr>
        <w:t>nei casi in cui il software</w:t>
      </w:r>
      <w:r w:rsidRPr="00D433F4">
        <w:rPr>
          <w:rFonts w:ascii="Arial" w:hAnsi="Arial"/>
          <w:b w:val="0"/>
          <w:sz w:val="20"/>
        </w:rPr>
        <w:t xml:space="preserve"> STEAM</w:t>
      </w:r>
      <w:r w:rsidR="00412113" w:rsidRPr="00C71CAD">
        <w:rPr>
          <w:rFonts w:ascii="Arial" w:hAnsi="Arial"/>
          <w:b w:val="0"/>
          <w:sz w:val="18"/>
          <w:szCs w:val="18"/>
        </w:rPr>
        <w:t xml:space="preserve">™ sia usato a tale scopo. Se qualsiasi modifica futura a questo accordo EULA </w:t>
      </w:r>
      <w:r w:rsidR="007B3AF1" w:rsidRPr="007B3AF1">
        <w:rPr>
          <w:rFonts w:ascii="Arial" w:hAnsi="Arial"/>
          <w:b w:val="0"/>
          <w:sz w:val="18"/>
          <w:szCs w:val="18"/>
        </w:rPr>
        <w:t>dovesse essere</w:t>
      </w:r>
      <w:r w:rsidR="00412113" w:rsidRPr="00C71CAD">
        <w:rPr>
          <w:rFonts w:ascii="Arial" w:hAnsi="Arial"/>
          <w:b w:val="0"/>
          <w:sz w:val="18"/>
          <w:szCs w:val="18"/>
        </w:rPr>
        <w:t xml:space="preserve"> per lei inaccettabil</w:t>
      </w:r>
      <w:r w:rsidR="00DE5D87">
        <w:rPr>
          <w:rFonts w:ascii="Arial" w:hAnsi="Arial"/>
          <w:b w:val="0"/>
          <w:sz w:val="18"/>
          <w:szCs w:val="18"/>
        </w:rPr>
        <w:t>e</w:t>
      </w:r>
      <w:r w:rsidR="00412113" w:rsidRPr="00C71CAD">
        <w:rPr>
          <w:rFonts w:ascii="Arial" w:hAnsi="Arial"/>
          <w:b w:val="0"/>
          <w:sz w:val="18"/>
          <w:szCs w:val="18"/>
        </w:rPr>
        <w:t xml:space="preserve"> o nel caso in cui lei non rispetti più questo accordo EULA, può risolvere questo accordo EULA secondo le disposizioni di risoluzione sopra illustrate. Le sue installazioni e l'uso di eventuali aggiornamenti o modifiche al Prodotto software o il suo uso del Prodotto software dopo la notifica di modifiche a questo accordo EULA, costituirà la sua accettazione di qualsiasi e ogni modifica ai termini di questo accordo EULA.</w:t>
      </w:r>
    </w:p>
    <w:p w:rsidR="002C6F09" w:rsidRPr="00D433F4" w:rsidRDefault="00C42586" w:rsidP="002C6F09">
      <w:pPr>
        <w:pStyle w:val="BodyTextIndent"/>
        <w:spacing w:line="360" w:lineRule="auto"/>
        <w:ind w:left="720" w:hanging="720"/>
        <w:rPr>
          <w:rFonts w:ascii="Arial" w:hAnsi="Arial" w:cs="Arial"/>
          <w:sz w:val="18"/>
          <w:szCs w:val="18"/>
        </w:rPr>
      </w:pPr>
      <w:r w:rsidRPr="00D433F4">
        <w:rPr>
          <w:rFonts w:ascii="Arial" w:hAnsi="Arial"/>
          <w:b w:val="0"/>
          <w:sz w:val="18"/>
        </w:rPr>
        <w:t>13.5</w:t>
      </w:r>
      <w:r w:rsidRPr="00D433F4">
        <w:tab/>
      </w:r>
      <w:r w:rsidRPr="00D433F4">
        <w:rPr>
          <w:rFonts w:ascii="Arial" w:hAnsi="Arial"/>
          <w:b w:val="0"/>
          <w:sz w:val="18"/>
        </w:rPr>
        <w:t>Se un tribunale o autorità competente scopre che qualsiasi disposizione di questo accordo EULA (o parte di qualsiasi disposizione) è invalida, illegale o non applicabile ai sensi delle leggi vigenti, questa disposizione o parziale disposizione sarà considerata, nei limiti necessari, annullata, senza ripercussioni sulla validità e sull'esecuzione delle altre disposizioni di questo accordo EULA.</w:t>
      </w:r>
    </w:p>
    <w:p w:rsidR="00C42586" w:rsidRPr="00D433F4" w:rsidRDefault="002C6F09" w:rsidP="002C6F09">
      <w:pPr>
        <w:pStyle w:val="BodyTextIndent"/>
        <w:spacing w:line="360" w:lineRule="auto"/>
        <w:ind w:left="720" w:hanging="720"/>
        <w:rPr>
          <w:rFonts w:ascii="Arial" w:hAnsi="Arial" w:cs="Arial"/>
          <w:b w:val="0"/>
          <w:sz w:val="20"/>
          <w:szCs w:val="20"/>
        </w:rPr>
      </w:pPr>
      <w:r w:rsidRPr="00D433F4">
        <w:rPr>
          <w:rFonts w:ascii="Arial" w:hAnsi="Arial"/>
          <w:sz w:val="18"/>
        </w:rPr>
        <w:t xml:space="preserve"> </w:t>
      </w:r>
    </w:p>
    <w:p w:rsidR="00515699" w:rsidRPr="00D433F4" w:rsidRDefault="00515699" w:rsidP="00BB1DE0">
      <w:pPr>
        <w:pStyle w:val="BodyTextIndent"/>
        <w:spacing w:line="360" w:lineRule="auto"/>
        <w:ind w:left="720" w:hanging="720"/>
        <w:rPr>
          <w:rFonts w:ascii="Arial" w:hAnsi="Arial" w:cs="Arial"/>
          <w:b w:val="0"/>
          <w:sz w:val="18"/>
          <w:szCs w:val="18"/>
        </w:rPr>
      </w:pPr>
    </w:p>
    <w:p w:rsidR="00515699" w:rsidRPr="00D433F4" w:rsidRDefault="00515699" w:rsidP="00BB1DE0">
      <w:pPr>
        <w:pStyle w:val="BodyTextIndent"/>
        <w:spacing w:line="360" w:lineRule="auto"/>
        <w:ind w:left="720" w:hanging="720"/>
        <w:rPr>
          <w:rFonts w:ascii="Arial" w:hAnsi="Arial" w:cs="Arial"/>
          <w:b w:val="0"/>
          <w:sz w:val="18"/>
          <w:szCs w:val="18"/>
        </w:rPr>
      </w:pPr>
      <w:r w:rsidRPr="00D433F4">
        <w:rPr>
          <w:rFonts w:ascii="Arial" w:hAnsi="Arial"/>
          <w:b w:val="0"/>
          <w:sz w:val="18"/>
        </w:rPr>
        <w:t>Ultimo aggiornamento</w:t>
      </w:r>
      <w:r w:rsidRPr="00052431">
        <w:rPr>
          <w:rFonts w:ascii="Arial" w:hAnsi="Arial"/>
          <w:b w:val="0"/>
          <w:sz w:val="18"/>
        </w:rPr>
        <w:t xml:space="preserve">: </w:t>
      </w:r>
      <w:r w:rsidR="009732B3">
        <w:rPr>
          <w:rFonts w:ascii="Arial" w:hAnsi="Arial"/>
          <w:b w:val="0"/>
          <w:sz w:val="18"/>
        </w:rPr>
        <w:t>30/05/2012</w:t>
      </w:r>
    </w:p>
    <w:p w:rsidR="005D423F" w:rsidRPr="00D433F4" w:rsidRDefault="005D423F" w:rsidP="00BB1DE0">
      <w:pPr>
        <w:spacing w:line="360" w:lineRule="auto"/>
        <w:jc w:val="both"/>
        <w:rPr>
          <w:rFonts w:ascii="Arial" w:hAnsi="Arial" w:cs="Arial"/>
          <w:sz w:val="18"/>
          <w:szCs w:val="18"/>
        </w:rPr>
      </w:pPr>
    </w:p>
    <w:sectPr w:rsidR="005D423F" w:rsidRPr="00D433F4" w:rsidSect="00174ED7">
      <w:footerReference w:type="default" r:id="rId11"/>
      <w:pgSz w:w="11906" w:h="16838"/>
      <w:pgMar w:top="1440" w:right="991"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BCC" w:rsidRDefault="00B81BCC" w:rsidP="00515699">
      <w:r>
        <w:separator/>
      </w:r>
    </w:p>
  </w:endnote>
  <w:endnote w:type="continuationSeparator" w:id="0">
    <w:p w:rsidR="00B81BCC" w:rsidRDefault="00B81BCC" w:rsidP="00515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D87" w:rsidRPr="00515699" w:rsidRDefault="00AA4D87">
    <w:pPr>
      <w:pStyle w:val="Footer"/>
      <w:rPr>
        <w:rFonts w:ascii="Arial" w:hAnsi="Arial" w:cs="Arial"/>
        <w:sz w:val="16"/>
        <w:szCs w:val="16"/>
      </w:rPr>
    </w:pPr>
    <w:r>
      <w:rPr>
        <w:rFonts w:ascii="Arial" w:hAnsi="Arial"/>
        <w:sz w:val="16"/>
      </w:rPr>
      <w:t>EULA/UK Precedent/260112</w:t>
    </w:r>
  </w:p>
  <w:p w:rsidR="00AA4D87" w:rsidRDefault="00AA4D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BCC" w:rsidRDefault="00B81BCC" w:rsidP="00515699">
      <w:r>
        <w:separator/>
      </w:r>
    </w:p>
  </w:footnote>
  <w:footnote w:type="continuationSeparator" w:id="0">
    <w:p w:rsidR="00B81BCC" w:rsidRDefault="00B81BCC" w:rsidP="005156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5920D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A34E25"/>
    <w:multiLevelType w:val="hybridMultilevel"/>
    <w:tmpl w:val="6B6CB046"/>
    <w:lvl w:ilvl="0" w:tplc="49B04C9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3DC1CB0"/>
    <w:multiLevelType w:val="hybridMultilevel"/>
    <w:tmpl w:val="F3AEE530"/>
    <w:lvl w:ilvl="0" w:tplc="EC9E16E6">
      <w:start w:val="5"/>
      <w:numFmt w:val="bullet"/>
      <w:lvlText w:val="-"/>
      <w:lvlJc w:val="left"/>
      <w:pPr>
        <w:ind w:left="1140" w:hanging="78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626E5"/>
    <w:multiLevelType w:val="hybridMultilevel"/>
    <w:tmpl w:val="28DCC412"/>
    <w:lvl w:ilvl="0" w:tplc="3BD859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1C73D34"/>
    <w:multiLevelType w:val="hybridMultilevel"/>
    <w:tmpl w:val="BA6AED90"/>
    <w:lvl w:ilvl="0" w:tplc="A98270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embedSystemFonts/>
  <w:proofState w:spelling="clean" w:grammar="clean"/>
  <w:stylePaneFormatFilter w:val="3F01"/>
  <w:defaultTabStop w:val="720"/>
  <w:noPunctuationKerning/>
  <w:characterSpacingControl w:val="doNotCompress"/>
  <w:hdrShapeDefaults>
    <o:shapedefaults v:ext="edit" spidmax="9217"/>
  </w:hdrShapeDefaults>
  <w:footnotePr>
    <w:footnote w:id="-1"/>
    <w:footnote w:id="0"/>
  </w:footnotePr>
  <w:endnotePr>
    <w:endnote w:id="-1"/>
    <w:endnote w:id="0"/>
  </w:endnotePr>
  <w:compat/>
  <w:rsids>
    <w:rsidRoot w:val="00A56644"/>
    <w:rsid w:val="00007AA2"/>
    <w:rsid w:val="00014EC7"/>
    <w:rsid w:val="000403DE"/>
    <w:rsid w:val="00042679"/>
    <w:rsid w:val="00047413"/>
    <w:rsid w:val="00052431"/>
    <w:rsid w:val="00064E50"/>
    <w:rsid w:val="00076EBD"/>
    <w:rsid w:val="00086B4A"/>
    <w:rsid w:val="000874C1"/>
    <w:rsid w:val="00090F7B"/>
    <w:rsid w:val="00095A13"/>
    <w:rsid w:val="000A2860"/>
    <w:rsid w:val="000B69D6"/>
    <w:rsid w:val="000C29AF"/>
    <w:rsid w:val="000D4030"/>
    <w:rsid w:val="000D6780"/>
    <w:rsid w:val="000E03BC"/>
    <w:rsid w:val="000E5BC9"/>
    <w:rsid w:val="000E6C3F"/>
    <w:rsid w:val="000E7F1D"/>
    <w:rsid w:val="00146005"/>
    <w:rsid w:val="00150F56"/>
    <w:rsid w:val="00161B9A"/>
    <w:rsid w:val="00174ED7"/>
    <w:rsid w:val="001853D8"/>
    <w:rsid w:val="00185ED4"/>
    <w:rsid w:val="001901C7"/>
    <w:rsid w:val="00190F4B"/>
    <w:rsid w:val="001978B6"/>
    <w:rsid w:val="001A2B5C"/>
    <w:rsid w:val="001A36B3"/>
    <w:rsid w:val="001D07F1"/>
    <w:rsid w:val="001D1FFB"/>
    <w:rsid w:val="001F1ED3"/>
    <w:rsid w:val="002015BD"/>
    <w:rsid w:val="0020774D"/>
    <w:rsid w:val="00220092"/>
    <w:rsid w:val="00226B39"/>
    <w:rsid w:val="00264D2B"/>
    <w:rsid w:val="002672EB"/>
    <w:rsid w:val="0026738F"/>
    <w:rsid w:val="00292336"/>
    <w:rsid w:val="0029590A"/>
    <w:rsid w:val="002A1669"/>
    <w:rsid w:val="002A1AFA"/>
    <w:rsid w:val="002A337B"/>
    <w:rsid w:val="002A3872"/>
    <w:rsid w:val="002B4380"/>
    <w:rsid w:val="002B4787"/>
    <w:rsid w:val="002C6568"/>
    <w:rsid w:val="002C6F09"/>
    <w:rsid w:val="002C7B9C"/>
    <w:rsid w:val="002E5400"/>
    <w:rsid w:val="002F517D"/>
    <w:rsid w:val="002F74BA"/>
    <w:rsid w:val="002F7DC5"/>
    <w:rsid w:val="003149AC"/>
    <w:rsid w:val="003151E1"/>
    <w:rsid w:val="0032536C"/>
    <w:rsid w:val="0032685B"/>
    <w:rsid w:val="00343336"/>
    <w:rsid w:val="00353570"/>
    <w:rsid w:val="003551F7"/>
    <w:rsid w:val="00356948"/>
    <w:rsid w:val="00356B6E"/>
    <w:rsid w:val="00386038"/>
    <w:rsid w:val="00397BF2"/>
    <w:rsid w:val="003A341E"/>
    <w:rsid w:val="003F7CA5"/>
    <w:rsid w:val="00403BE9"/>
    <w:rsid w:val="00411D4B"/>
    <w:rsid w:val="00412113"/>
    <w:rsid w:val="004346DC"/>
    <w:rsid w:val="004350F4"/>
    <w:rsid w:val="004404A0"/>
    <w:rsid w:val="00441398"/>
    <w:rsid w:val="004429BE"/>
    <w:rsid w:val="004508EC"/>
    <w:rsid w:val="004532C2"/>
    <w:rsid w:val="00454458"/>
    <w:rsid w:val="00467169"/>
    <w:rsid w:val="0047360A"/>
    <w:rsid w:val="00476110"/>
    <w:rsid w:val="00482B97"/>
    <w:rsid w:val="004911B3"/>
    <w:rsid w:val="004A6D11"/>
    <w:rsid w:val="004B496B"/>
    <w:rsid w:val="004B61C5"/>
    <w:rsid w:val="004D66D2"/>
    <w:rsid w:val="004D7E19"/>
    <w:rsid w:val="004F00D2"/>
    <w:rsid w:val="004F492F"/>
    <w:rsid w:val="0050701A"/>
    <w:rsid w:val="00511A2B"/>
    <w:rsid w:val="00512554"/>
    <w:rsid w:val="00515699"/>
    <w:rsid w:val="0052331C"/>
    <w:rsid w:val="0053769F"/>
    <w:rsid w:val="00545512"/>
    <w:rsid w:val="00553F68"/>
    <w:rsid w:val="00560102"/>
    <w:rsid w:val="00582620"/>
    <w:rsid w:val="0059316D"/>
    <w:rsid w:val="005A292F"/>
    <w:rsid w:val="005A34BB"/>
    <w:rsid w:val="005A41D7"/>
    <w:rsid w:val="005A5441"/>
    <w:rsid w:val="005C55E8"/>
    <w:rsid w:val="005C7CA8"/>
    <w:rsid w:val="005D423F"/>
    <w:rsid w:val="005E08DD"/>
    <w:rsid w:val="005F4FB0"/>
    <w:rsid w:val="005F6817"/>
    <w:rsid w:val="00603742"/>
    <w:rsid w:val="006118AB"/>
    <w:rsid w:val="006211B3"/>
    <w:rsid w:val="0062718D"/>
    <w:rsid w:val="006330DF"/>
    <w:rsid w:val="006364DC"/>
    <w:rsid w:val="00636BC6"/>
    <w:rsid w:val="00653F01"/>
    <w:rsid w:val="006554D5"/>
    <w:rsid w:val="00666BD3"/>
    <w:rsid w:val="00676FEE"/>
    <w:rsid w:val="00687D57"/>
    <w:rsid w:val="00693D71"/>
    <w:rsid w:val="00693F05"/>
    <w:rsid w:val="006B024A"/>
    <w:rsid w:val="006B2975"/>
    <w:rsid w:val="006B2CAE"/>
    <w:rsid w:val="006E0A2B"/>
    <w:rsid w:val="006E20CD"/>
    <w:rsid w:val="006F0EA5"/>
    <w:rsid w:val="006F12F7"/>
    <w:rsid w:val="00711011"/>
    <w:rsid w:val="00720639"/>
    <w:rsid w:val="007305F8"/>
    <w:rsid w:val="00756C10"/>
    <w:rsid w:val="007916BE"/>
    <w:rsid w:val="00792BD5"/>
    <w:rsid w:val="00796946"/>
    <w:rsid w:val="007A0122"/>
    <w:rsid w:val="007B0B6C"/>
    <w:rsid w:val="007B3AF1"/>
    <w:rsid w:val="007B4E8B"/>
    <w:rsid w:val="007B5F84"/>
    <w:rsid w:val="007B6FCC"/>
    <w:rsid w:val="007C4146"/>
    <w:rsid w:val="007E04A2"/>
    <w:rsid w:val="007E2F8B"/>
    <w:rsid w:val="007E7949"/>
    <w:rsid w:val="007F284D"/>
    <w:rsid w:val="00801D8A"/>
    <w:rsid w:val="0080335E"/>
    <w:rsid w:val="00834EF7"/>
    <w:rsid w:val="008979B4"/>
    <w:rsid w:val="008A2BC3"/>
    <w:rsid w:val="008C0B31"/>
    <w:rsid w:val="008C0BA1"/>
    <w:rsid w:val="008C1999"/>
    <w:rsid w:val="008D7681"/>
    <w:rsid w:val="008E020E"/>
    <w:rsid w:val="008F2BAD"/>
    <w:rsid w:val="008F3305"/>
    <w:rsid w:val="008F4EE4"/>
    <w:rsid w:val="009073CD"/>
    <w:rsid w:val="009114C3"/>
    <w:rsid w:val="00915A89"/>
    <w:rsid w:val="00940823"/>
    <w:rsid w:val="009634AF"/>
    <w:rsid w:val="00972D18"/>
    <w:rsid w:val="009732B3"/>
    <w:rsid w:val="009800BC"/>
    <w:rsid w:val="00992078"/>
    <w:rsid w:val="009A71D1"/>
    <w:rsid w:val="009B1C79"/>
    <w:rsid w:val="009B1FED"/>
    <w:rsid w:val="009C1AAB"/>
    <w:rsid w:val="009E70A1"/>
    <w:rsid w:val="009F2350"/>
    <w:rsid w:val="00A000CC"/>
    <w:rsid w:val="00A016EA"/>
    <w:rsid w:val="00A06AF9"/>
    <w:rsid w:val="00A06DC0"/>
    <w:rsid w:val="00A127BC"/>
    <w:rsid w:val="00A27A58"/>
    <w:rsid w:val="00A33767"/>
    <w:rsid w:val="00A424C3"/>
    <w:rsid w:val="00A4257A"/>
    <w:rsid w:val="00A44073"/>
    <w:rsid w:val="00A56644"/>
    <w:rsid w:val="00A92857"/>
    <w:rsid w:val="00A944EB"/>
    <w:rsid w:val="00AA0099"/>
    <w:rsid w:val="00AA017E"/>
    <w:rsid w:val="00AA2AC2"/>
    <w:rsid w:val="00AA3AA4"/>
    <w:rsid w:val="00AA4AE9"/>
    <w:rsid w:val="00AA4D87"/>
    <w:rsid w:val="00AA646B"/>
    <w:rsid w:val="00AB00C7"/>
    <w:rsid w:val="00AB3988"/>
    <w:rsid w:val="00AB69D7"/>
    <w:rsid w:val="00AF4980"/>
    <w:rsid w:val="00B00F3F"/>
    <w:rsid w:val="00B10099"/>
    <w:rsid w:val="00B46B0D"/>
    <w:rsid w:val="00B477F5"/>
    <w:rsid w:val="00B61A1D"/>
    <w:rsid w:val="00B77AF2"/>
    <w:rsid w:val="00B81BCC"/>
    <w:rsid w:val="00B843B8"/>
    <w:rsid w:val="00BA143D"/>
    <w:rsid w:val="00BA7614"/>
    <w:rsid w:val="00BB1DE0"/>
    <w:rsid w:val="00BB79B1"/>
    <w:rsid w:val="00BC1866"/>
    <w:rsid w:val="00BC3A02"/>
    <w:rsid w:val="00BC6E28"/>
    <w:rsid w:val="00BD3E05"/>
    <w:rsid w:val="00BF0262"/>
    <w:rsid w:val="00BF02B7"/>
    <w:rsid w:val="00BF0A06"/>
    <w:rsid w:val="00C01D01"/>
    <w:rsid w:val="00C259CE"/>
    <w:rsid w:val="00C42586"/>
    <w:rsid w:val="00C618F5"/>
    <w:rsid w:val="00C6565F"/>
    <w:rsid w:val="00C71CAD"/>
    <w:rsid w:val="00C73257"/>
    <w:rsid w:val="00C73F8F"/>
    <w:rsid w:val="00C81F9B"/>
    <w:rsid w:val="00C87C8E"/>
    <w:rsid w:val="00CB3B1B"/>
    <w:rsid w:val="00CB63A2"/>
    <w:rsid w:val="00CD5A47"/>
    <w:rsid w:val="00CE3CA0"/>
    <w:rsid w:val="00CF4899"/>
    <w:rsid w:val="00CF4A97"/>
    <w:rsid w:val="00D10776"/>
    <w:rsid w:val="00D14A4A"/>
    <w:rsid w:val="00D3335B"/>
    <w:rsid w:val="00D433F4"/>
    <w:rsid w:val="00D47B24"/>
    <w:rsid w:val="00D5710A"/>
    <w:rsid w:val="00D631C7"/>
    <w:rsid w:val="00D6731D"/>
    <w:rsid w:val="00D704D4"/>
    <w:rsid w:val="00D7431B"/>
    <w:rsid w:val="00D76FA5"/>
    <w:rsid w:val="00D90749"/>
    <w:rsid w:val="00D90F37"/>
    <w:rsid w:val="00D94270"/>
    <w:rsid w:val="00D975DE"/>
    <w:rsid w:val="00DB08FC"/>
    <w:rsid w:val="00DD16E2"/>
    <w:rsid w:val="00DE1C0A"/>
    <w:rsid w:val="00DE247D"/>
    <w:rsid w:val="00DE5D87"/>
    <w:rsid w:val="00DF0237"/>
    <w:rsid w:val="00DF136A"/>
    <w:rsid w:val="00E00AA0"/>
    <w:rsid w:val="00E109A5"/>
    <w:rsid w:val="00E221E0"/>
    <w:rsid w:val="00E2252F"/>
    <w:rsid w:val="00E22BD9"/>
    <w:rsid w:val="00E27E27"/>
    <w:rsid w:val="00E33C8B"/>
    <w:rsid w:val="00E40C74"/>
    <w:rsid w:val="00E4729F"/>
    <w:rsid w:val="00E575E1"/>
    <w:rsid w:val="00E87D31"/>
    <w:rsid w:val="00E9008B"/>
    <w:rsid w:val="00E9095B"/>
    <w:rsid w:val="00E92F63"/>
    <w:rsid w:val="00EA3814"/>
    <w:rsid w:val="00EC4EA8"/>
    <w:rsid w:val="00EC5625"/>
    <w:rsid w:val="00EC64BD"/>
    <w:rsid w:val="00ED6AA6"/>
    <w:rsid w:val="00EE3A2C"/>
    <w:rsid w:val="00EE753D"/>
    <w:rsid w:val="00EF569C"/>
    <w:rsid w:val="00F02C05"/>
    <w:rsid w:val="00F24283"/>
    <w:rsid w:val="00F254B2"/>
    <w:rsid w:val="00F438CF"/>
    <w:rsid w:val="00F44BD7"/>
    <w:rsid w:val="00F60581"/>
    <w:rsid w:val="00F7093C"/>
    <w:rsid w:val="00F7311E"/>
    <w:rsid w:val="00F76FD9"/>
    <w:rsid w:val="00F83C72"/>
    <w:rsid w:val="00F93A6A"/>
    <w:rsid w:val="00F94AF3"/>
    <w:rsid w:val="00FA2DB0"/>
    <w:rsid w:val="00FC665C"/>
    <w:rsid w:val="00FD3B29"/>
    <w:rsid w:val="00FF216F"/>
    <w:rsid w:val="00FF2D5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A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15A89"/>
    <w:pPr>
      <w:widowControl w:val="0"/>
      <w:spacing w:after="240"/>
      <w:jc w:val="both"/>
    </w:pPr>
    <w:rPr>
      <w:b/>
      <w:snapToGrid w:val="0"/>
    </w:rPr>
  </w:style>
  <w:style w:type="paragraph" w:styleId="FootnoteText">
    <w:name w:val="footnote text"/>
    <w:basedOn w:val="Normal"/>
    <w:semiHidden/>
    <w:rsid w:val="00915A89"/>
    <w:rPr>
      <w:sz w:val="20"/>
    </w:rPr>
  </w:style>
  <w:style w:type="character" w:styleId="FootnoteReference">
    <w:name w:val="footnote reference"/>
    <w:basedOn w:val="DefaultParagraphFont"/>
    <w:semiHidden/>
    <w:rsid w:val="00915A89"/>
    <w:rPr>
      <w:vertAlign w:val="superscript"/>
    </w:rPr>
  </w:style>
  <w:style w:type="paragraph" w:styleId="BalloonText">
    <w:name w:val="Balloon Text"/>
    <w:basedOn w:val="Normal"/>
    <w:semiHidden/>
    <w:rsid w:val="00A56644"/>
    <w:rPr>
      <w:rFonts w:ascii="Tahoma" w:hAnsi="Tahoma" w:cs="Tahoma"/>
      <w:sz w:val="16"/>
      <w:szCs w:val="16"/>
    </w:rPr>
  </w:style>
  <w:style w:type="paragraph" w:styleId="DocumentMap">
    <w:name w:val="Document Map"/>
    <w:basedOn w:val="Normal"/>
    <w:semiHidden/>
    <w:rsid w:val="00BF0A06"/>
    <w:pPr>
      <w:shd w:val="clear" w:color="auto" w:fill="000080"/>
    </w:pPr>
    <w:rPr>
      <w:rFonts w:ascii="Tahoma" w:hAnsi="Tahoma" w:cs="Tahoma"/>
      <w:sz w:val="20"/>
      <w:szCs w:val="20"/>
    </w:rPr>
  </w:style>
  <w:style w:type="character" w:customStyle="1" w:styleId="BodyTextIndentChar">
    <w:name w:val="Body Text Indent Char"/>
    <w:basedOn w:val="DefaultParagraphFont"/>
    <w:link w:val="BodyTextIndent"/>
    <w:rsid w:val="004D66D2"/>
    <w:rPr>
      <w:b/>
      <w:snapToGrid w:val="0"/>
      <w:sz w:val="24"/>
      <w:szCs w:val="24"/>
      <w:lang w:val="it-IT" w:eastAsia="it-IT" w:bidi="it-IT"/>
    </w:rPr>
  </w:style>
  <w:style w:type="paragraph" w:styleId="PlainText">
    <w:name w:val="Plain Text"/>
    <w:basedOn w:val="Normal"/>
    <w:rsid w:val="00D6731D"/>
    <w:rPr>
      <w:rFonts w:ascii="Courier New" w:hAnsi="Courier New" w:cs="Courier New"/>
      <w:sz w:val="20"/>
      <w:szCs w:val="20"/>
    </w:rPr>
  </w:style>
  <w:style w:type="character" w:styleId="CommentReference">
    <w:name w:val="annotation reference"/>
    <w:basedOn w:val="DefaultParagraphFont"/>
    <w:rsid w:val="008D7681"/>
    <w:rPr>
      <w:sz w:val="16"/>
      <w:szCs w:val="16"/>
    </w:rPr>
  </w:style>
  <w:style w:type="paragraph" w:styleId="CommentText">
    <w:name w:val="annotation text"/>
    <w:basedOn w:val="Normal"/>
    <w:link w:val="CommentTextChar"/>
    <w:rsid w:val="008D7681"/>
    <w:rPr>
      <w:sz w:val="20"/>
      <w:szCs w:val="20"/>
    </w:rPr>
  </w:style>
  <w:style w:type="character" w:customStyle="1" w:styleId="CommentTextChar">
    <w:name w:val="Comment Text Char"/>
    <w:basedOn w:val="DefaultParagraphFont"/>
    <w:link w:val="CommentText"/>
    <w:rsid w:val="008D7681"/>
    <w:rPr>
      <w:lang w:eastAsia="it-IT"/>
    </w:rPr>
  </w:style>
  <w:style w:type="paragraph" w:styleId="CommentSubject">
    <w:name w:val="annotation subject"/>
    <w:basedOn w:val="CommentText"/>
    <w:next w:val="CommentText"/>
    <w:link w:val="CommentSubjectChar"/>
    <w:rsid w:val="008D7681"/>
    <w:rPr>
      <w:b/>
      <w:bCs/>
    </w:rPr>
  </w:style>
  <w:style w:type="character" w:customStyle="1" w:styleId="CommentSubjectChar">
    <w:name w:val="Comment Subject Char"/>
    <w:basedOn w:val="CommentTextChar"/>
    <w:link w:val="CommentSubject"/>
    <w:rsid w:val="008D7681"/>
    <w:rPr>
      <w:b/>
      <w:bCs/>
      <w:lang w:eastAsia="it-IT"/>
    </w:rPr>
  </w:style>
  <w:style w:type="character" w:styleId="Hyperlink">
    <w:name w:val="Hyperlink"/>
    <w:basedOn w:val="DefaultParagraphFont"/>
    <w:uiPriority w:val="99"/>
    <w:unhideWhenUsed/>
    <w:rsid w:val="000C29AF"/>
    <w:rPr>
      <w:color w:val="0000FF"/>
      <w:u w:val="single"/>
    </w:rPr>
  </w:style>
  <w:style w:type="paragraph" w:styleId="Header">
    <w:name w:val="header"/>
    <w:basedOn w:val="Normal"/>
    <w:link w:val="HeaderChar"/>
    <w:rsid w:val="00515699"/>
    <w:pPr>
      <w:tabs>
        <w:tab w:val="center" w:pos="4513"/>
        <w:tab w:val="right" w:pos="9026"/>
      </w:tabs>
    </w:pPr>
  </w:style>
  <w:style w:type="character" w:customStyle="1" w:styleId="HeaderChar">
    <w:name w:val="Header Char"/>
    <w:basedOn w:val="DefaultParagraphFont"/>
    <w:link w:val="Header"/>
    <w:rsid w:val="00515699"/>
    <w:rPr>
      <w:sz w:val="24"/>
      <w:szCs w:val="24"/>
      <w:lang w:eastAsia="it-IT"/>
    </w:rPr>
  </w:style>
  <w:style w:type="paragraph" w:styleId="Footer">
    <w:name w:val="footer"/>
    <w:basedOn w:val="Normal"/>
    <w:link w:val="FooterChar"/>
    <w:uiPriority w:val="99"/>
    <w:rsid w:val="00515699"/>
    <w:pPr>
      <w:tabs>
        <w:tab w:val="center" w:pos="4513"/>
        <w:tab w:val="right" w:pos="9026"/>
      </w:tabs>
    </w:pPr>
  </w:style>
  <w:style w:type="character" w:customStyle="1" w:styleId="FooterChar">
    <w:name w:val="Footer Char"/>
    <w:basedOn w:val="DefaultParagraphFont"/>
    <w:link w:val="Footer"/>
    <w:uiPriority w:val="99"/>
    <w:rsid w:val="00515699"/>
    <w:rPr>
      <w:sz w:val="24"/>
      <w:szCs w:val="24"/>
      <w:lang w:eastAsia="it-IT"/>
    </w:rPr>
  </w:style>
  <w:style w:type="paragraph" w:styleId="Revision">
    <w:name w:val="Revision"/>
    <w:hidden/>
    <w:uiPriority w:val="71"/>
    <w:rsid w:val="007B0B6C"/>
    <w:rPr>
      <w:sz w:val="24"/>
      <w:szCs w:val="24"/>
    </w:rPr>
  </w:style>
  <w:style w:type="paragraph" w:styleId="ListParagraph">
    <w:name w:val="List Paragraph"/>
    <w:basedOn w:val="Normal"/>
    <w:uiPriority w:val="72"/>
    <w:rsid w:val="00185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widowControl w:val="0"/>
      <w:spacing w:after="240"/>
      <w:jc w:val="both"/>
    </w:pPr>
    <w:rPr>
      <w:b/>
      <w:snapToGrid w:val="0"/>
      <w:lang w:val="en-US"/>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BalloonText">
    <w:name w:val="Balloon Text"/>
    <w:basedOn w:val="Normal"/>
    <w:semiHidden/>
    <w:rsid w:val="00A56644"/>
    <w:rPr>
      <w:rFonts w:ascii="Tahoma" w:hAnsi="Tahoma" w:cs="Tahoma"/>
      <w:sz w:val="16"/>
      <w:szCs w:val="16"/>
    </w:rPr>
  </w:style>
  <w:style w:type="paragraph" w:styleId="DocumentMap">
    <w:name w:val="Document Map"/>
    <w:basedOn w:val="Normal"/>
    <w:semiHidden/>
    <w:rsid w:val="00BF0A06"/>
    <w:pPr>
      <w:shd w:val="clear" w:color="auto" w:fill="000080"/>
    </w:pPr>
    <w:rPr>
      <w:rFonts w:ascii="Tahoma" w:hAnsi="Tahoma" w:cs="Tahoma"/>
      <w:sz w:val="20"/>
      <w:szCs w:val="20"/>
    </w:rPr>
  </w:style>
  <w:style w:type="character" w:customStyle="1" w:styleId="BodyTextIndentChar">
    <w:name w:val="Body Text Indent Char"/>
    <w:basedOn w:val="DefaultParagraphFont"/>
    <w:link w:val="BodyTextIndent"/>
    <w:rsid w:val="004D66D2"/>
    <w:rPr>
      <w:b/>
      <w:snapToGrid w:val="0"/>
      <w:sz w:val="24"/>
      <w:szCs w:val="24"/>
      <w:lang w:val="en-US" w:eastAsia="en-US" w:bidi="ar-SA"/>
    </w:rPr>
  </w:style>
  <w:style w:type="paragraph" w:styleId="PlainText">
    <w:name w:val="Plain Text"/>
    <w:basedOn w:val="Normal"/>
    <w:rsid w:val="00D6731D"/>
    <w:rPr>
      <w:rFonts w:ascii="Courier New" w:hAnsi="Courier New" w:cs="Courier New"/>
      <w:sz w:val="20"/>
      <w:szCs w:val="20"/>
      <w:lang w:eastAsia="en-GB"/>
    </w:rPr>
  </w:style>
  <w:style w:type="character" w:styleId="CommentReference">
    <w:name w:val="annotation reference"/>
    <w:basedOn w:val="DefaultParagraphFont"/>
    <w:rsid w:val="008D7681"/>
    <w:rPr>
      <w:sz w:val="16"/>
      <w:szCs w:val="16"/>
    </w:rPr>
  </w:style>
  <w:style w:type="paragraph" w:styleId="CommentText">
    <w:name w:val="annotation text"/>
    <w:basedOn w:val="Normal"/>
    <w:link w:val="CommentTextChar"/>
    <w:rsid w:val="008D7681"/>
    <w:rPr>
      <w:sz w:val="20"/>
      <w:szCs w:val="20"/>
    </w:rPr>
  </w:style>
  <w:style w:type="character" w:customStyle="1" w:styleId="CommentTextChar">
    <w:name w:val="Comment Text Char"/>
    <w:basedOn w:val="DefaultParagraphFont"/>
    <w:link w:val="CommentText"/>
    <w:rsid w:val="008D7681"/>
    <w:rPr>
      <w:lang w:eastAsia="en-US"/>
    </w:rPr>
  </w:style>
  <w:style w:type="paragraph" w:styleId="CommentSubject">
    <w:name w:val="annotation subject"/>
    <w:basedOn w:val="CommentText"/>
    <w:next w:val="CommentText"/>
    <w:link w:val="CommentSubjectChar"/>
    <w:rsid w:val="008D7681"/>
    <w:rPr>
      <w:b/>
      <w:bCs/>
    </w:rPr>
  </w:style>
  <w:style w:type="character" w:customStyle="1" w:styleId="CommentSubjectChar">
    <w:name w:val="Comment Subject Char"/>
    <w:basedOn w:val="CommentTextChar"/>
    <w:link w:val="CommentSubject"/>
    <w:rsid w:val="008D7681"/>
    <w:rPr>
      <w:b/>
      <w:bCs/>
      <w:lang w:eastAsia="en-US"/>
    </w:rPr>
  </w:style>
  <w:style w:type="character" w:styleId="Hyperlink">
    <w:name w:val="Hyperlink"/>
    <w:basedOn w:val="DefaultParagraphFont"/>
    <w:uiPriority w:val="99"/>
    <w:unhideWhenUsed/>
    <w:rsid w:val="000C29AF"/>
    <w:rPr>
      <w:color w:val="0000FF"/>
      <w:u w:val="single"/>
    </w:rPr>
  </w:style>
  <w:style w:type="paragraph" w:styleId="Header">
    <w:name w:val="header"/>
    <w:basedOn w:val="Normal"/>
    <w:link w:val="HeaderChar"/>
    <w:rsid w:val="00515699"/>
    <w:pPr>
      <w:tabs>
        <w:tab w:val="center" w:pos="4513"/>
        <w:tab w:val="right" w:pos="9026"/>
      </w:tabs>
    </w:pPr>
  </w:style>
  <w:style w:type="character" w:customStyle="1" w:styleId="HeaderChar">
    <w:name w:val="Header Char"/>
    <w:basedOn w:val="DefaultParagraphFont"/>
    <w:link w:val="Header"/>
    <w:rsid w:val="00515699"/>
    <w:rPr>
      <w:sz w:val="24"/>
      <w:szCs w:val="24"/>
      <w:lang w:eastAsia="en-US"/>
    </w:rPr>
  </w:style>
  <w:style w:type="paragraph" w:styleId="Footer">
    <w:name w:val="footer"/>
    <w:basedOn w:val="Normal"/>
    <w:link w:val="FooterChar"/>
    <w:uiPriority w:val="99"/>
    <w:rsid w:val="00515699"/>
    <w:pPr>
      <w:tabs>
        <w:tab w:val="center" w:pos="4513"/>
        <w:tab w:val="right" w:pos="9026"/>
      </w:tabs>
    </w:pPr>
  </w:style>
  <w:style w:type="character" w:customStyle="1" w:styleId="FooterChar">
    <w:name w:val="Footer Char"/>
    <w:basedOn w:val="DefaultParagraphFont"/>
    <w:link w:val="Footer"/>
    <w:uiPriority w:val="99"/>
    <w:rsid w:val="00515699"/>
    <w:rPr>
      <w:sz w:val="24"/>
      <w:szCs w:val="24"/>
      <w:lang w:eastAsia="en-US"/>
    </w:rPr>
  </w:style>
  <w:style w:type="paragraph" w:styleId="Revision">
    <w:name w:val="Revision"/>
    <w:hidden/>
    <w:uiPriority w:val="71"/>
    <w:rsid w:val="007B0B6C"/>
    <w:rPr>
      <w:sz w:val="24"/>
      <w:szCs w:val="24"/>
      <w:lang w:val="en-GB"/>
    </w:rPr>
  </w:style>
  <w:style w:type="paragraph" w:styleId="ListParagraph">
    <w:name w:val="List Paragraph"/>
    <w:basedOn w:val="Normal"/>
    <w:uiPriority w:val="72"/>
    <w:rsid w:val="00185ED4"/>
    <w:pPr>
      <w:ind w:left="720"/>
      <w:contextualSpacing/>
    </w:pPr>
  </w:style>
</w:styles>
</file>

<file path=word/webSettings.xml><?xml version="1.0" encoding="utf-8"?>
<w:webSettings xmlns:r="http://schemas.openxmlformats.org/officeDocument/2006/relationships" xmlns:w="http://schemas.openxmlformats.org/wordprocessingml/2006/main">
  <w:divs>
    <w:div w:id="313291749">
      <w:bodyDiv w:val="1"/>
      <w:marLeft w:val="0"/>
      <w:marRight w:val="0"/>
      <w:marTop w:val="0"/>
      <w:marBottom w:val="0"/>
      <w:divBdr>
        <w:top w:val="none" w:sz="0" w:space="0" w:color="auto"/>
        <w:left w:val="none" w:sz="0" w:space="0" w:color="auto"/>
        <w:bottom w:val="none" w:sz="0" w:space="0" w:color="auto"/>
        <w:right w:val="none" w:sz="0" w:space="0" w:color="auto"/>
      </w:divBdr>
    </w:div>
    <w:div w:id="747775946">
      <w:bodyDiv w:val="1"/>
      <w:marLeft w:val="0"/>
      <w:marRight w:val="0"/>
      <w:marTop w:val="0"/>
      <w:marBottom w:val="0"/>
      <w:divBdr>
        <w:top w:val="none" w:sz="0" w:space="0" w:color="auto"/>
        <w:left w:val="none" w:sz="0" w:space="0" w:color="auto"/>
        <w:bottom w:val="none" w:sz="0" w:space="0" w:color="auto"/>
        <w:right w:val="none" w:sz="0" w:space="0" w:color="auto"/>
      </w:divBdr>
    </w:div>
    <w:div w:id="917405451">
      <w:bodyDiv w:val="1"/>
      <w:marLeft w:val="0"/>
      <w:marRight w:val="0"/>
      <w:marTop w:val="0"/>
      <w:marBottom w:val="0"/>
      <w:divBdr>
        <w:top w:val="none" w:sz="0" w:space="0" w:color="auto"/>
        <w:left w:val="none" w:sz="0" w:space="0" w:color="auto"/>
        <w:bottom w:val="none" w:sz="0" w:space="0" w:color="auto"/>
        <w:right w:val="none" w:sz="0" w:space="0" w:color="auto"/>
      </w:divBdr>
    </w:div>
    <w:div w:id="1380401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eu.square-enix.com/index.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u.square-enix.com/it/documents/cookies" TargetMode="External"/><Relationship Id="rId4" Type="http://schemas.openxmlformats.org/officeDocument/2006/relationships/settings" Target="settings.xml"/><Relationship Id="rId9" Type="http://schemas.openxmlformats.org/officeDocument/2006/relationships/hyperlink" Target="http://eu.square-enix.com/it/documents/privacy"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DEA28-3C67-4334-9AEF-312CFD29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4383</Words>
  <Characters>24986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29311</CharactersWithSpaces>
  <SharedDoc>false</SharedDoc>
  <HyperlinkBase/>
  <HLinks>
    <vt:vector size="6" baseType="variant">
      <vt:variant>
        <vt:i4>5177375</vt:i4>
      </vt:variant>
      <vt:variant>
        <vt:i4>0</vt:i4>
      </vt:variant>
      <vt:variant>
        <vt:i4>0</vt:i4>
      </vt:variant>
      <vt:variant>
        <vt:i4>5</vt:i4>
      </vt:variant>
      <vt:variant>
        <vt:lpwstr>http://www.square-enix.com/eu/en/privacy/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2012-03-22T12:01:00Z</dcterms:created>
  <dcterms:modified xsi:type="dcterms:W3CDTF">2012-05-25T14:22:00Z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244f20de-58ad-4ca4-ae54-676bd760137a</vt:lpwstr>
  </property>
</Properties>
</file>